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ПолеСоСписком13"/>
    <w:p w:rsidR="00152820" w:rsidRPr="00913F47" w:rsidRDefault="00981ED2" w:rsidP="00DC6E5B">
      <w:pPr>
        <w:spacing w:line="216" w:lineRule="auto"/>
        <w:jc w:val="center"/>
        <w:rPr>
          <w:rFonts w:ascii="PT Astra Serif" w:hAnsi="PT Astra Serif" w:cs="Courier New"/>
          <w:b/>
          <w:spacing w:val="-10"/>
          <w:sz w:val="22"/>
          <w:szCs w:val="22"/>
        </w:rPr>
      </w:pPr>
      <w:r w:rsidRPr="00913F47">
        <w:rPr>
          <w:rFonts w:ascii="PT Astra Serif" w:hAnsi="PT Astra Serif" w:cs="Courier New"/>
          <w:b/>
          <w:spacing w:val="-10"/>
          <w:sz w:val="22"/>
          <w:szCs w:val="22"/>
        </w:rPr>
        <w:fldChar w:fldCharType="begin">
          <w:ffData>
            <w:name w:val="ПолеСоСписком13"/>
            <w:enabled/>
            <w:calcOnExit w:val="0"/>
            <w:ddList>
              <w:result w:val="1"/>
              <w:listEntry w:val="Абонентский"/>
              <w:listEntry w:val=" "/>
            </w:ddList>
          </w:ffData>
        </w:fldChar>
      </w:r>
      <w:r w:rsidRPr="00913F47">
        <w:rPr>
          <w:rFonts w:ascii="PT Astra Serif" w:hAnsi="PT Astra Serif" w:cs="Courier New"/>
          <w:b/>
          <w:spacing w:val="-10"/>
          <w:sz w:val="22"/>
          <w:szCs w:val="22"/>
        </w:rPr>
        <w:instrText xml:space="preserve"> FORMDROPDOWN </w:instrText>
      </w:r>
      <w:r w:rsidR="00E45125">
        <w:rPr>
          <w:rFonts w:ascii="PT Astra Serif" w:hAnsi="PT Astra Serif" w:cs="Courier New"/>
          <w:b/>
          <w:spacing w:val="-10"/>
          <w:sz w:val="22"/>
          <w:szCs w:val="22"/>
        </w:rPr>
      </w:r>
      <w:r w:rsidR="00E45125">
        <w:rPr>
          <w:rFonts w:ascii="PT Astra Serif" w:hAnsi="PT Astra Serif" w:cs="Courier New"/>
          <w:b/>
          <w:spacing w:val="-10"/>
          <w:sz w:val="22"/>
          <w:szCs w:val="22"/>
        </w:rPr>
        <w:fldChar w:fldCharType="separate"/>
      </w:r>
      <w:r w:rsidRPr="00913F47">
        <w:rPr>
          <w:rFonts w:ascii="PT Astra Serif" w:hAnsi="PT Astra Serif" w:cs="Courier New"/>
          <w:b/>
          <w:spacing w:val="-10"/>
          <w:sz w:val="22"/>
          <w:szCs w:val="22"/>
        </w:rPr>
        <w:fldChar w:fldCharType="end"/>
      </w:r>
      <w:bookmarkEnd w:id="0"/>
      <w:r w:rsidRPr="00913F47">
        <w:rPr>
          <w:rFonts w:ascii="PT Astra Serif" w:hAnsi="PT Astra Serif" w:cs="Courier New"/>
          <w:b/>
          <w:spacing w:val="-10"/>
          <w:sz w:val="22"/>
          <w:szCs w:val="22"/>
        </w:rPr>
        <w:t xml:space="preserve"> д</w:t>
      </w:r>
      <w:r w:rsidR="00627644" w:rsidRPr="00913F47">
        <w:rPr>
          <w:rFonts w:ascii="PT Astra Serif" w:hAnsi="PT Astra Serif" w:cs="Courier New"/>
          <w:b/>
          <w:spacing w:val="-10"/>
          <w:sz w:val="22"/>
          <w:szCs w:val="22"/>
        </w:rPr>
        <w:t>оговор на оказание юридических услуг (юридической помощи)</w:t>
      </w:r>
      <w:r w:rsidR="00D77781" w:rsidRPr="00913F47">
        <w:rPr>
          <w:rFonts w:ascii="PT Astra Serif" w:hAnsi="PT Astra Serif" w:cs="Courier New"/>
          <w:b/>
          <w:spacing w:val="-10"/>
          <w:sz w:val="22"/>
          <w:szCs w:val="22"/>
        </w:rPr>
        <w:t xml:space="preserve"> №</w:t>
      </w:r>
      <w:r w:rsidR="00D77781" w:rsidRPr="00913F47">
        <w:rPr>
          <w:rFonts w:ascii="PT Astra Serif" w:hAnsi="PT Astra Serif" w:cs="Courier New"/>
          <w:b/>
          <w:spacing w:val="-10"/>
          <w:sz w:val="22"/>
          <w:szCs w:val="22"/>
          <w:u w:val="single"/>
        </w:rPr>
        <w:fldChar w:fldCharType="begin">
          <w:ffData>
            <w:name w:val="ТекстовоеПоле23"/>
            <w:enabled/>
            <w:calcOnExit w:val="0"/>
            <w:textInput/>
          </w:ffData>
        </w:fldChar>
      </w:r>
      <w:bookmarkStart w:id="1" w:name="ТекстовоеПоле23"/>
      <w:r w:rsidR="00D77781" w:rsidRPr="00913F47">
        <w:rPr>
          <w:rFonts w:ascii="PT Astra Serif" w:hAnsi="PT Astra Serif" w:cs="Courier New"/>
          <w:b/>
          <w:spacing w:val="-10"/>
          <w:sz w:val="22"/>
          <w:szCs w:val="22"/>
          <w:u w:val="single"/>
        </w:rPr>
        <w:instrText xml:space="preserve"> FORMTEXT </w:instrText>
      </w:r>
      <w:r w:rsidR="00D77781" w:rsidRPr="00913F47">
        <w:rPr>
          <w:rFonts w:ascii="PT Astra Serif" w:hAnsi="PT Astra Serif" w:cs="Courier New"/>
          <w:b/>
          <w:spacing w:val="-10"/>
          <w:sz w:val="22"/>
          <w:szCs w:val="22"/>
          <w:u w:val="single"/>
        </w:rPr>
      </w:r>
      <w:r w:rsidR="00D77781" w:rsidRPr="00913F47">
        <w:rPr>
          <w:rFonts w:ascii="PT Astra Serif" w:hAnsi="PT Astra Serif" w:cs="Courier New"/>
          <w:b/>
          <w:spacing w:val="-10"/>
          <w:sz w:val="22"/>
          <w:szCs w:val="22"/>
          <w:u w:val="single"/>
        </w:rPr>
        <w:fldChar w:fldCharType="separate"/>
      </w:r>
      <w:r w:rsidR="0080425F">
        <w:rPr>
          <w:rFonts w:ascii="PT Astra Serif" w:hAnsi="PT Astra Serif" w:cs="Courier New"/>
          <w:b/>
          <w:spacing w:val="-10"/>
          <w:sz w:val="22"/>
          <w:szCs w:val="22"/>
          <w:u w:val="single"/>
        </w:rPr>
        <w:t> </w:t>
      </w:r>
      <w:r w:rsidR="0080425F">
        <w:rPr>
          <w:rFonts w:ascii="PT Astra Serif" w:hAnsi="PT Astra Serif" w:cs="Courier New"/>
          <w:b/>
          <w:spacing w:val="-10"/>
          <w:sz w:val="22"/>
          <w:szCs w:val="22"/>
          <w:u w:val="single"/>
        </w:rPr>
        <w:t> </w:t>
      </w:r>
      <w:r w:rsidR="0080425F">
        <w:rPr>
          <w:rFonts w:ascii="PT Astra Serif" w:hAnsi="PT Astra Serif" w:cs="Courier New"/>
          <w:b/>
          <w:spacing w:val="-10"/>
          <w:sz w:val="22"/>
          <w:szCs w:val="22"/>
          <w:u w:val="single"/>
        </w:rPr>
        <w:t> </w:t>
      </w:r>
      <w:r w:rsidR="0080425F">
        <w:rPr>
          <w:rFonts w:ascii="PT Astra Serif" w:hAnsi="PT Astra Serif" w:cs="Courier New"/>
          <w:b/>
          <w:spacing w:val="-10"/>
          <w:sz w:val="22"/>
          <w:szCs w:val="22"/>
          <w:u w:val="single"/>
        </w:rPr>
        <w:t> </w:t>
      </w:r>
      <w:r w:rsidR="0080425F">
        <w:rPr>
          <w:rFonts w:ascii="PT Astra Serif" w:hAnsi="PT Astra Serif" w:cs="Courier New"/>
          <w:b/>
          <w:spacing w:val="-10"/>
          <w:sz w:val="22"/>
          <w:szCs w:val="22"/>
          <w:u w:val="single"/>
        </w:rPr>
        <w:t> </w:t>
      </w:r>
      <w:r w:rsidR="00D77781" w:rsidRPr="00913F47">
        <w:rPr>
          <w:rFonts w:ascii="PT Astra Serif" w:hAnsi="PT Astra Serif" w:cs="Courier New"/>
          <w:b/>
          <w:spacing w:val="-10"/>
          <w:sz w:val="22"/>
          <w:szCs w:val="22"/>
          <w:u w:val="single"/>
        </w:rPr>
        <w:fldChar w:fldCharType="end"/>
      </w:r>
      <w:bookmarkEnd w:id="1"/>
    </w:p>
    <w:tbl>
      <w:tblPr>
        <w:tblW w:w="10728" w:type="dxa"/>
        <w:tblLook w:val="01E0" w:firstRow="1" w:lastRow="1" w:firstColumn="1" w:lastColumn="1" w:noHBand="0" w:noVBand="0"/>
      </w:tblPr>
      <w:tblGrid>
        <w:gridCol w:w="4927"/>
        <w:gridCol w:w="5801"/>
      </w:tblGrid>
      <w:tr w:rsidR="00627644" w:rsidRPr="00913F47" w:rsidTr="00F11418">
        <w:tc>
          <w:tcPr>
            <w:tcW w:w="4927" w:type="dxa"/>
            <w:shd w:val="clear" w:color="auto" w:fill="auto"/>
          </w:tcPr>
          <w:bookmarkStart w:id="2" w:name="ПолеСоСписком12"/>
          <w:p w:rsidR="00627644" w:rsidRPr="00913F47" w:rsidRDefault="00942A76" w:rsidP="00DC6E5B">
            <w:pPr>
              <w:spacing w:line="216" w:lineRule="auto"/>
              <w:rPr>
                <w:rFonts w:ascii="PT Astra Serif" w:hAnsi="PT Astra Serif" w:cs="Courier New"/>
                <w:b/>
                <w:spacing w:val="-10"/>
                <w:sz w:val="22"/>
                <w:szCs w:val="22"/>
              </w:rPr>
            </w:pPr>
            <w:r w:rsidRPr="00913F47">
              <w:rPr>
                <w:rFonts w:ascii="PT Astra Serif" w:hAnsi="PT Astra Serif" w:cs="Courier New"/>
                <w:b/>
                <w:spacing w:val="-10"/>
                <w:sz w:val="22"/>
                <w:szCs w:val="22"/>
              </w:rPr>
              <w:fldChar w:fldCharType="begin">
                <w:ffData>
                  <w:name w:val="ПолеСоСписком12"/>
                  <w:enabled/>
                  <w:calcOnExit w:val="0"/>
                  <w:ddList>
                    <w:listEntry w:val="г. Москва"/>
                    <w:listEntry w:val="поселок Беляная Гора"/>
                    <w:listEntry w:val="город Руза"/>
                  </w:ddList>
                </w:ffData>
              </w:fldChar>
            </w:r>
            <w:r w:rsidRPr="00913F47">
              <w:rPr>
                <w:rFonts w:ascii="PT Astra Serif" w:hAnsi="PT Astra Serif" w:cs="Courier New"/>
                <w:b/>
                <w:spacing w:val="-10"/>
                <w:sz w:val="22"/>
                <w:szCs w:val="22"/>
              </w:rPr>
              <w:instrText xml:space="preserve"> FORMDROPDOWN </w:instrText>
            </w:r>
            <w:r w:rsidR="00E45125">
              <w:rPr>
                <w:rFonts w:ascii="PT Astra Serif" w:hAnsi="PT Astra Serif" w:cs="Courier New"/>
                <w:b/>
                <w:spacing w:val="-10"/>
                <w:sz w:val="22"/>
                <w:szCs w:val="22"/>
              </w:rPr>
            </w:r>
            <w:r w:rsidR="00E45125">
              <w:rPr>
                <w:rFonts w:ascii="PT Astra Serif" w:hAnsi="PT Astra Serif" w:cs="Courier New"/>
                <w:b/>
                <w:spacing w:val="-10"/>
                <w:sz w:val="22"/>
                <w:szCs w:val="22"/>
              </w:rPr>
              <w:fldChar w:fldCharType="separate"/>
            </w:r>
            <w:r w:rsidRPr="00913F47">
              <w:rPr>
                <w:rFonts w:ascii="PT Astra Serif" w:hAnsi="PT Astra Serif" w:cs="Courier New"/>
                <w:b/>
                <w:spacing w:val="-10"/>
                <w:sz w:val="22"/>
                <w:szCs w:val="22"/>
              </w:rPr>
              <w:fldChar w:fldCharType="end"/>
            </w:r>
            <w:bookmarkEnd w:id="2"/>
          </w:p>
        </w:tc>
        <w:tc>
          <w:tcPr>
            <w:tcW w:w="5801" w:type="dxa"/>
            <w:shd w:val="clear" w:color="auto" w:fill="auto"/>
          </w:tcPr>
          <w:p w:rsidR="00627644" w:rsidRPr="00913F47" w:rsidRDefault="00A75A6D" w:rsidP="0080425F">
            <w:pPr>
              <w:spacing w:line="216" w:lineRule="auto"/>
              <w:jc w:val="right"/>
              <w:rPr>
                <w:rFonts w:ascii="PT Astra Serif" w:hAnsi="PT Astra Serif" w:cs="Courier New"/>
                <w:b/>
                <w:spacing w:val="-10"/>
                <w:sz w:val="22"/>
                <w:szCs w:val="22"/>
              </w:rPr>
            </w:pPr>
            <w:r w:rsidRPr="00913F47">
              <w:rPr>
                <w:rFonts w:ascii="PT Astra Serif" w:hAnsi="PT Astra Serif" w:cs="Courier New"/>
                <w:b/>
                <w:spacing w:val="-10"/>
                <w:sz w:val="22"/>
                <w:szCs w:val="22"/>
                <w:u w:val="single"/>
              </w:rPr>
              <w:fldChar w:fldCharType="begin">
                <w:ffData>
                  <w:name w:val="date1"/>
                  <w:enabled/>
                  <w:calcOnExit/>
                  <w:textInput/>
                </w:ffData>
              </w:fldChar>
            </w:r>
            <w:bookmarkStart w:id="3" w:name="date1"/>
            <w:r w:rsidRPr="00913F47">
              <w:rPr>
                <w:rFonts w:ascii="PT Astra Serif" w:hAnsi="PT Astra Serif" w:cs="Courier New"/>
                <w:b/>
                <w:spacing w:val="-10"/>
                <w:sz w:val="22"/>
                <w:szCs w:val="22"/>
                <w:u w:val="single"/>
              </w:rPr>
              <w:instrText xml:space="preserve"> FORMTEXT </w:instrText>
            </w:r>
            <w:r w:rsidRPr="00913F47">
              <w:rPr>
                <w:rFonts w:ascii="PT Astra Serif" w:hAnsi="PT Astra Serif" w:cs="Courier New"/>
                <w:b/>
                <w:spacing w:val="-10"/>
                <w:sz w:val="22"/>
                <w:szCs w:val="22"/>
                <w:u w:val="single"/>
              </w:rPr>
            </w:r>
            <w:r w:rsidRPr="00913F47">
              <w:rPr>
                <w:rFonts w:ascii="PT Astra Serif" w:hAnsi="PT Astra Serif" w:cs="Courier New"/>
                <w:b/>
                <w:spacing w:val="-10"/>
                <w:sz w:val="22"/>
                <w:szCs w:val="22"/>
                <w:u w:val="single"/>
              </w:rPr>
              <w:fldChar w:fldCharType="separate"/>
            </w:r>
            <w:r w:rsidR="0080425F">
              <w:rPr>
                <w:rFonts w:ascii="PT Astra Serif" w:hAnsi="PT Astra Serif" w:cs="Courier New"/>
                <w:b/>
                <w:spacing w:val="-10"/>
                <w:sz w:val="22"/>
                <w:szCs w:val="22"/>
                <w:u w:val="single"/>
              </w:rPr>
              <w:t> </w:t>
            </w:r>
            <w:r w:rsidR="0080425F">
              <w:rPr>
                <w:rFonts w:ascii="PT Astra Serif" w:hAnsi="PT Astra Serif" w:cs="Courier New"/>
                <w:b/>
                <w:spacing w:val="-10"/>
                <w:sz w:val="22"/>
                <w:szCs w:val="22"/>
                <w:u w:val="single"/>
              </w:rPr>
              <w:t> </w:t>
            </w:r>
            <w:r w:rsidR="0080425F">
              <w:rPr>
                <w:rFonts w:ascii="PT Astra Serif" w:hAnsi="PT Astra Serif" w:cs="Courier New"/>
                <w:b/>
                <w:spacing w:val="-10"/>
                <w:sz w:val="22"/>
                <w:szCs w:val="22"/>
                <w:u w:val="single"/>
              </w:rPr>
              <w:t> </w:t>
            </w:r>
            <w:r w:rsidR="0080425F">
              <w:rPr>
                <w:rFonts w:ascii="PT Astra Serif" w:hAnsi="PT Astra Serif" w:cs="Courier New"/>
                <w:b/>
                <w:spacing w:val="-10"/>
                <w:sz w:val="22"/>
                <w:szCs w:val="22"/>
                <w:u w:val="single"/>
              </w:rPr>
              <w:t> </w:t>
            </w:r>
            <w:r w:rsidR="0080425F">
              <w:rPr>
                <w:rFonts w:ascii="PT Astra Serif" w:hAnsi="PT Astra Serif" w:cs="Courier New"/>
                <w:b/>
                <w:spacing w:val="-10"/>
                <w:sz w:val="22"/>
                <w:szCs w:val="22"/>
                <w:u w:val="single"/>
              </w:rPr>
              <w:t> </w:t>
            </w:r>
            <w:r w:rsidRPr="00913F47">
              <w:rPr>
                <w:rFonts w:ascii="PT Astra Serif" w:hAnsi="PT Astra Serif" w:cs="Courier New"/>
                <w:b/>
                <w:spacing w:val="-10"/>
                <w:sz w:val="22"/>
                <w:szCs w:val="22"/>
                <w:u w:val="single"/>
              </w:rPr>
              <w:fldChar w:fldCharType="end"/>
            </w:r>
            <w:bookmarkEnd w:id="3"/>
            <w:r w:rsidR="00627644" w:rsidRPr="00913F47">
              <w:rPr>
                <w:rFonts w:ascii="PT Astra Serif" w:hAnsi="PT Astra Serif" w:cs="Courier New"/>
                <w:b/>
                <w:spacing w:val="-10"/>
                <w:sz w:val="22"/>
                <w:szCs w:val="22"/>
              </w:rPr>
              <w:t xml:space="preserve"> 20</w:t>
            </w:r>
            <w:bookmarkStart w:id="4" w:name="Date2"/>
            <w:r w:rsidR="006D0AB2">
              <w:rPr>
                <w:rFonts w:ascii="PT Astra Serif" w:hAnsi="PT Astra Serif" w:cs="Courier New"/>
                <w:b/>
                <w:spacing w:val="-10"/>
                <w:sz w:val="22"/>
                <w:szCs w:val="22"/>
              </w:rPr>
              <w:fldChar w:fldCharType="begin">
                <w:ffData>
                  <w:name w:val="Date2"/>
                  <w:enabled/>
                  <w:calcOnExit w:val="0"/>
                  <w:ddList>
                    <w:listEntry w:val="22"/>
                    <w:listEntry w:val="20"/>
                    <w:listEntry w:val="19"/>
                    <w:listEntry w:val="18"/>
                    <w:listEntry w:val="17"/>
                    <w:listEntry w:val="16"/>
                    <w:listEntry w:val="15"/>
                    <w:listEntry w:val="14"/>
                    <w:listEntry w:val="13"/>
                    <w:listEntry w:val="12"/>
                    <w:listEntry w:val="11"/>
                    <w:listEntry w:val="10"/>
                    <w:listEntry w:val="09"/>
                  </w:ddList>
                </w:ffData>
              </w:fldChar>
            </w:r>
            <w:r w:rsidR="006D0AB2">
              <w:rPr>
                <w:rFonts w:ascii="PT Astra Serif" w:hAnsi="PT Astra Serif" w:cs="Courier New"/>
                <w:b/>
                <w:spacing w:val="-10"/>
                <w:sz w:val="22"/>
                <w:szCs w:val="22"/>
              </w:rPr>
              <w:instrText xml:space="preserve"> FORMDROPDOWN </w:instrText>
            </w:r>
            <w:r w:rsidR="00E45125">
              <w:rPr>
                <w:rFonts w:ascii="PT Astra Serif" w:hAnsi="PT Astra Serif" w:cs="Courier New"/>
                <w:b/>
                <w:spacing w:val="-10"/>
                <w:sz w:val="22"/>
                <w:szCs w:val="22"/>
              </w:rPr>
            </w:r>
            <w:r w:rsidR="00E45125">
              <w:rPr>
                <w:rFonts w:ascii="PT Astra Serif" w:hAnsi="PT Astra Serif" w:cs="Courier New"/>
                <w:b/>
                <w:spacing w:val="-10"/>
                <w:sz w:val="22"/>
                <w:szCs w:val="22"/>
              </w:rPr>
              <w:fldChar w:fldCharType="separate"/>
            </w:r>
            <w:r w:rsidR="006D0AB2">
              <w:rPr>
                <w:rFonts w:ascii="PT Astra Serif" w:hAnsi="PT Astra Serif" w:cs="Courier New"/>
                <w:b/>
                <w:spacing w:val="-10"/>
                <w:sz w:val="22"/>
                <w:szCs w:val="22"/>
              </w:rPr>
              <w:fldChar w:fldCharType="end"/>
            </w:r>
            <w:bookmarkEnd w:id="4"/>
            <w:r w:rsidR="00627644" w:rsidRPr="00913F47">
              <w:rPr>
                <w:rFonts w:ascii="PT Astra Serif" w:hAnsi="PT Astra Serif" w:cs="Courier New"/>
                <w:b/>
                <w:spacing w:val="-10"/>
                <w:sz w:val="22"/>
                <w:szCs w:val="22"/>
              </w:rPr>
              <w:t xml:space="preserve"> г.</w:t>
            </w:r>
          </w:p>
        </w:tc>
      </w:tr>
    </w:tbl>
    <w:bookmarkStart w:id="5" w:name="attorney"/>
    <w:p w:rsidR="00627644" w:rsidRPr="00913F47" w:rsidRDefault="006D0AB2" w:rsidP="00DC6E5B">
      <w:pPr>
        <w:spacing w:line="216" w:lineRule="auto"/>
        <w:jc w:val="both"/>
        <w:rPr>
          <w:rFonts w:ascii="PT Astra Serif" w:hAnsi="PT Astra Serif" w:cs="Courier New"/>
          <w:spacing w:val="-10"/>
          <w:sz w:val="22"/>
          <w:szCs w:val="22"/>
        </w:rPr>
      </w:pPr>
      <w:r>
        <w:rPr>
          <w:rFonts w:ascii="PT Astra Serif" w:hAnsi="PT Astra Serif" w:cs="Courier New"/>
          <w:b/>
          <w:spacing w:val="-10"/>
          <w:sz w:val="22"/>
          <w:szCs w:val="22"/>
        </w:rPr>
        <w:fldChar w:fldCharType="begin">
          <w:ffData>
            <w:name w:val="attorney"/>
            <w:enabled/>
            <w:calcOnExit w:val="0"/>
            <w:ddList>
              <w:listEntry w:val="Именитов Евгений Львович"/>
              <w:listEntry w:val="Воробейников Михаил Александрович"/>
              <w:listEntry w:val="Козлова Елена Николаевна"/>
              <w:listEntry w:val="Саншиев Жан Альбертович"/>
              <w:listEntry w:val="Саншиев Ж.А., Козлова Е.Н."/>
              <w:listEntry w:val="Именитов Е.Л., Саншиев Ж.А."/>
              <w:listEntry w:val="Именитов Е.Л., Воробейников М.А., Козлова Е.Н."/>
              <w:listEntry w:val="Именитов Е.Л., Воробейников М.А."/>
            </w:ddList>
          </w:ffData>
        </w:fldChar>
      </w:r>
      <w:r>
        <w:rPr>
          <w:rFonts w:ascii="PT Astra Serif" w:hAnsi="PT Astra Serif" w:cs="Courier New"/>
          <w:b/>
          <w:spacing w:val="-10"/>
          <w:sz w:val="22"/>
          <w:szCs w:val="22"/>
        </w:rPr>
        <w:instrText xml:space="preserve"> FORMDROPDOWN </w:instrText>
      </w:r>
      <w:r w:rsidR="00E45125">
        <w:rPr>
          <w:rFonts w:ascii="PT Astra Serif" w:hAnsi="PT Astra Serif" w:cs="Courier New"/>
          <w:b/>
          <w:spacing w:val="-10"/>
          <w:sz w:val="22"/>
          <w:szCs w:val="22"/>
        </w:rPr>
      </w:r>
      <w:r w:rsidR="00E45125">
        <w:rPr>
          <w:rFonts w:ascii="PT Astra Serif" w:hAnsi="PT Astra Serif" w:cs="Courier New"/>
          <w:b/>
          <w:spacing w:val="-10"/>
          <w:sz w:val="22"/>
          <w:szCs w:val="22"/>
        </w:rPr>
        <w:fldChar w:fldCharType="separate"/>
      </w:r>
      <w:r>
        <w:rPr>
          <w:rFonts w:ascii="PT Astra Serif" w:hAnsi="PT Astra Serif" w:cs="Courier New"/>
          <w:b/>
          <w:spacing w:val="-10"/>
          <w:sz w:val="22"/>
          <w:szCs w:val="22"/>
        </w:rPr>
        <w:fldChar w:fldCharType="end"/>
      </w:r>
      <w:bookmarkEnd w:id="5"/>
      <w:r w:rsidR="00627644" w:rsidRPr="00913F47">
        <w:rPr>
          <w:rFonts w:ascii="PT Astra Serif" w:hAnsi="PT Astra Serif" w:cs="Courier New"/>
          <w:spacing w:val="-10"/>
          <w:sz w:val="22"/>
          <w:szCs w:val="22"/>
        </w:rPr>
        <w:t>, состоящ</w:t>
      </w:r>
      <w:bookmarkStart w:id="6" w:name="ПолеСоСписком14"/>
      <w:r w:rsidR="00C458C7" w:rsidRPr="00913F47">
        <w:rPr>
          <w:rFonts w:ascii="PT Astra Serif" w:hAnsi="PT Astra Serif" w:cs="Courier New"/>
          <w:spacing w:val="-10"/>
          <w:sz w:val="22"/>
          <w:szCs w:val="22"/>
        </w:rPr>
        <w:fldChar w:fldCharType="begin">
          <w:ffData>
            <w:name w:val="ПолеСоСписком14"/>
            <w:enabled/>
            <w:calcOnExit w:val="0"/>
            <w:ddList>
              <w:listEntry w:val="ий"/>
              <w:listEntry w:val="ие"/>
            </w:ddList>
          </w:ffData>
        </w:fldChar>
      </w:r>
      <w:r w:rsidR="00C458C7" w:rsidRPr="00913F47">
        <w:rPr>
          <w:rFonts w:ascii="PT Astra Serif" w:hAnsi="PT Astra Serif" w:cs="Courier New"/>
          <w:spacing w:val="-10"/>
          <w:sz w:val="22"/>
          <w:szCs w:val="22"/>
        </w:rPr>
        <w:instrText xml:space="preserve"> FORMDROPDOWN </w:instrText>
      </w:r>
      <w:r w:rsidR="00E45125">
        <w:rPr>
          <w:rFonts w:ascii="PT Astra Serif" w:hAnsi="PT Astra Serif" w:cs="Courier New"/>
          <w:spacing w:val="-10"/>
          <w:sz w:val="22"/>
          <w:szCs w:val="22"/>
        </w:rPr>
      </w:r>
      <w:r w:rsidR="00E45125">
        <w:rPr>
          <w:rFonts w:ascii="PT Astra Serif" w:hAnsi="PT Astra Serif" w:cs="Courier New"/>
          <w:spacing w:val="-10"/>
          <w:sz w:val="22"/>
          <w:szCs w:val="22"/>
        </w:rPr>
        <w:fldChar w:fldCharType="separate"/>
      </w:r>
      <w:r w:rsidR="00C458C7" w:rsidRPr="00913F47">
        <w:rPr>
          <w:rFonts w:ascii="PT Astra Serif" w:hAnsi="PT Astra Serif" w:cs="Courier New"/>
          <w:spacing w:val="-10"/>
          <w:sz w:val="22"/>
          <w:szCs w:val="22"/>
        </w:rPr>
        <w:fldChar w:fldCharType="end"/>
      </w:r>
      <w:bookmarkEnd w:id="6"/>
      <w:r w:rsidR="00627644" w:rsidRPr="00913F47">
        <w:rPr>
          <w:rFonts w:ascii="PT Astra Serif" w:hAnsi="PT Astra Serif" w:cs="Courier New"/>
          <w:spacing w:val="-10"/>
          <w:sz w:val="22"/>
          <w:szCs w:val="22"/>
        </w:rPr>
        <w:t xml:space="preserve"> член</w:t>
      </w:r>
      <w:bookmarkStart w:id="7" w:name="ПолеСоСписком15"/>
      <w:r w:rsidR="00C458C7" w:rsidRPr="00913F47">
        <w:rPr>
          <w:rFonts w:ascii="PT Astra Serif" w:hAnsi="PT Astra Serif" w:cs="Courier New"/>
          <w:spacing w:val="-10"/>
          <w:sz w:val="22"/>
          <w:szCs w:val="22"/>
        </w:rPr>
        <w:fldChar w:fldCharType="begin">
          <w:ffData>
            <w:name w:val="ПолеСоСписком15"/>
            <w:enabled/>
            <w:calcOnExit w:val="0"/>
            <w:ddList>
              <w:listEntry w:val="ом"/>
              <w:listEntry w:val="ами"/>
            </w:ddList>
          </w:ffData>
        </w:fldChar>
      </w:r>
      <w:r w:rsidR="00C458C7" w:rsidRPr="00913F47">
        <w:rPr>
          <w:rFonts w:ascii="PT Astra Serif" w:hAnsi="PT Astra Serif" w:cs="Courier New"/>
          <w:spacing w:val="-10"/>
          <w:sz w:val="22"/>
          <w:szCs w:val="22"/>
        </w:rPr>
        <w:instrText xml:space="preserve"> FORMDROPDOWN </w:instrText>
      </w:r>
      <w:r w:rsidR="00E45125">
        <w:rPr>
          <w:rFonts w:ascii="PT Astra Serif" w:hAnsi="PT Astra Serif" w:cs="Courier New"/>
          <w:spacing w:val="-10"/>
          <w:sz w:val="22"/>
          <w:szCs w:val="22"/>
        </w:rPr>
      </w:r>
      <w:r w:rsidR="00E45125">
        <w:rPr>
          <w:rFonts w:ascii="PT Astra Serif" w:hAnsi="PT Astra Serif" w:cs="Courier New"/>
          <w:spacing w:val="-10"/>
          <w:sz w:val="22"/>
          <w:szCs w:val="22"/>
        </w:rPr>
        <w:fldChar w:fldCharType="separate"/>
      </w:r>
      <w:r w:rsidR="00C458C7" w:rsidRPr="00913F47">
        <w:rPr>
          <w:rFonts w:ascii="PT Astra Serif" w:hAnsi="PT Astra Serif" w:cs="Courier New"/>
          <w:spacing w:val="-10"/>
          <w:sz w:val="22"/>
          <w:szCs w:val="22"/>
        </w:rPr>
        <w:fldChar w:fldCharType="end"/>
      </w:r>
      <w:bookmarkEnd w:id="7"/>
      <w:r w:rsidR="00627644" w:rsidRPr="00913F47">
        <w:rPr>
          <w:rFonts w:ascii="PT Astra Serif" w:hAnsi="PT Astra Serif" w:cs="Courier New"/>
          <w:spacing w:val="-10"/>
          <w:sz w:val="22"/>
          <w:szCs w:val="22"/>
        </w:rPr>
        <w:t xml:space="preserve"> Коллегии адвокатов «ЮрИнтерКонсалтинг» Адвокатской палаты г.Москвы (регистр. №77/</w:t>
      </w:r>
      <w:bookmarkStart w:id="8" w:name="ПолеСоСписком10"/>
      <w:r>
        <w:rPr>
          <w:rFonts w:ascii="PT Astra Serif" w:hAnsi="PT Astra Serif" w:cs="Courier New"/>
          <w:spacing w:val="-10"/>
          <w:sz w:val="22"/>
          <w:szCs w:val="22"/>
        </w:rPr>
        <w:fldChar w:fldCharType="begin">
          <w:ffData>
            <w:name w:val="ПолеСоСписком10"/>
            <w:enabled/>
            <w:calcOnExit w:val="0"/>
            <w:ddList>
              <w:listEntry w:val="9605"/>
              <w:listEntry w:val="2055"/>
              <w:listEntry w:val="2425"/>
              <w:listEntry w:val="/2425 в р-е адв-тов Москвы, рег№50/5558 в р-ре МО"/>
              <w:listEntry w:val="9605, 77/2425"/>
              <w:listEntry w:val="9605,77/2055 в реестре Москвы,50/5558 в реестре МО"/>
              <w:listEntry w:val="9605, 77/2055 в реестре Москвы"/>
            </w:ddList>
          </w:ffData>
        </w:fldChar>
      </w:r>
      <w:r>
        <w:rPr>
          <w:rFonts w:ascii="PT Astra Serif" w:hAnsi="PT Astra Serif" w:cs="Courier New"/>
          <w:spacing w:val="-10"/>
          <w:sz w:val="22"/>
          <w:szCs w:val="22"/>
        </w:rPr>
        <w:instrText xml:space="preserve"> FORMDROPDOWN </w:instrText>
      </w:r>
      <w:r w:rsidR="00E45125">
        <w:rPr>
          <w:rFonts w:ascii="PT Astra Serif" w:hAnsi="PT Astra Serif" w:cs="Courier New"/>
          <w:spacing w:val="-10"/>
          <w:sz w:val="22"/>
          <w:szCs w:val="22"/>
        </w:rPr>
      </w:r>
      <w:r w:rsidR="00E45125">
        <w:rPr>
          <w:rFonts w:ascii="PT Astra Serif" w:hAnsi="PT Astra Serif" w:cs="Courier New"/>
          <w:spacing w:val="-10"/>
          <w:sz w:val="22"/>
          <w:szCs w:val="22"/>
        </w:rPr>
        <w:fldChar w:fldCharType="separate"/>
      </w:r>
      <w:r>
        <w:rPr>
          <w:rFonts w:ascii="PT Astra Serif" w:hAnsi="PT Astra Serif" w:cs="Courier New"/>
          <w:spacing w:val="-10"/>
          <w:sz w:val="22"/>
          <w:szCs w:val="22"/>
        </w:rPr>
        <w:fldChar w:fldCharType="end"/>
      </w:r>
      <w:bookmarkEnd w:id="8"/>
      <w:r w:rsidR="00180C5B" w:rsidRPr="00913F47">
        <w:rPr>
          <w:rFonts w:ascii="PT Astra Serif" w:hAnsi="PT Astra Serif" w:cs="Courier New"/>
          <w:spacing w:val="-10"/>
          <w:sz w:val="22"/>
          <w:szCs w:val="22"/>
        </w:rPr>
        <w:t>), именуемы</w:t>
      </w:r>
      <w:r w:rsidR="00F365F5" w:rsidRPr="00913F47">
        <w:rPr>
          <w:rFonts w:ascii="PT Astra Serif" w:hAnsi="PT Astra Serif" w:cs="Courier New"/>
          <w:spacing w:val="-10"/>
          <w:sz w:val="22"/>
          <w:szCs w:val="22"/>
        </w:rPr>
        <w:t>й(-</w:t>
      </w:r>
      <w:r w:rsidR="00180C5B" w:rsidRPr="00913F47">
        <w:rPr>
          <w:rFonts w:ascii="PT Astra Serif" w:hAnsi="PT Astra Serif" w:cs="Courier New"/>
          <w:spacing w:val="-10"/>
          <w:sz w:val="22"/>
          <w:szCs w:val="22"/>
        </w:rPr>
        <w:t>е</w:t>
      </w:r>
      <w:r w:rsidR="00F365F5" w:rsidRPr="00913F47">
        <w:rPr>
          <w:rFonts w:ascii="PT Astra Serif" w:hAnsi="PT Astra Serif" w:cs="Courier New"/>
          <w:spacing w:val="-10"/>
          <w:sz w:val="22"/>
          <w:szCs w:val="22"/>
        </w:rPr>
        <w:t>)</w:t>
      </w:r>
      <w:r w:rsidR="00627644" w:rsidRPr="00913F47">
        <w:rPr>
          <w:rFonts w:ascii="PT Astra Serif" w:hAnsi="PT Astra Serif" w:cs="Courier New"/>
          <w:spacing w:val="-10"/>
          <w:sz w:val="22"/>
          <w:szCs w:val="22"/>
        </w:rPr>
        <w:t xml:space="preserve"> в дальнейшем </w:t>
      </w:r>
      <w:r w:rsidR="00627644" w:rsidRPr="00913F47">
        <w:rPr>
          <w:rFonts w:ascii="PT Astra Serif" w:hAnsi="PT Astra Serif" w:cs="Courier New"/>
          <w:b/>
          <w:spacing w:val="-10"/>
          <w:sz w:val="22"/>
          <w:szCs w:val="22"/>
        </w:rPr>
        <w:t>«Адвокат»</w:t>
      </w:r>
      <w:r w:rsidR="00180C5B" w:rsidRPr="00913F47">
        <w:rPr>
          <w:rFonts w:ascii="PT Astra Serif" w:hAnsi="PT Astra Serif" w:cs="Courier New"/>
          <w:b/>
          <w:spacing w:val="-10"/>
          <w:sz w:val="22"/>
          <w:szCs w:val="22"/>
        </w:rPr>
        <w:t xml:space="preserve"> или «Адвокаты»</w:t>
      </w:r>
      <w:r w:rsidR="00627644" w:rsidRPr="00913F47">
        <w:rPr>
          <w:rFonts w:ascii="PT Astra Serif" w:hAnsi="PT Astra Serif" w:cs="Courier New"/>
          <w:spacing w:val="-10"/>
          <w:sz w:val="22"/>
          <w:szCs w:val="22"/>
        </w:rPr>
        <w:t xml:space="preserve">, с одной стороны, и </w:t>
      </w:r>
      <w:r w:rsidR="004C6854" w:rsidRPr="00913F47">
        <w:rPr>
          <w:rFonts w:ascii="PT Astra Serif" w:hAnsi="PT Astra Serif" w:cs="Courier New"/>
          <w:b/>
          <w:spacing w:val="-10"/>
          <w:sz w:val="22"/>
          <w:szCs w:val="22"/>
          <w:u w:val="single"/>
        </w:rPr>
        <w:fldChar w:fldCharType="begin">
          <w:ffData>
            <w:name w:val="Client"/>
            <w:enabled/>
            <w:calcOnExit w:val="0"/>
            <w:textInput/>
          </w:ffData>
        </w:fldChar>
      </w:r>
      <w:bookmarkStart w:id="9" w:name="Client"/>
      <w:r w:rsidR="004C6854" w:rsidRPr="00913F47">
        <w:rPr>
          <w:rFonts w:ascii="PT Astra Serif" w:hAnsi="PT Astra Serif" w:cs="Courier New"/>
          <w:b/>
          <w:spacing w:val="-10"/>
          <w:sz w:val="22"/>
          <w:szCs w:val="22"/>
          <w:u w:val="single"/>
        </w:rPr>
        <w:instrText xml:space="preserve"> FORMTEXT </w:instrText>
      </w:r>
      <w:r w:rsidR="004C6854" w:rsidRPr="00913F47">
        <w:rPr>
          <w:rFonts w:ascii="PT Astra Serif" w:hAnsi="PT Astra Serif" w:cs="Courier New"/>
          <w:b/>
          <w:spacing w:val="-10"/>
          <w:sz w:val="22"/>
          <w:szCs w:val="22"/>
          <w:u w:val="single"/>
        </w:rPr>
      </w:r>
      <w:r w:rsidR="004C6854" w:rsidRPr="00913F47">
        <w:rPr>
          <w:rFonts w:ascii="PT Astra Serif" w:hAnsi="PT Astra Serif" w:cs="Courier New"/>
          <w:b/>
          <w:spacing w:val="-10"/>
          <w:sz w:val="22"/>
          <w:szCs w:val="22"/>
          <w:u w:val="single"/>
        </w:rPr>
        <w:fldChar w:fldCharType="separate"/>
      </w:r>
      <w:r w:rsidR="0080425F">
        <w:rPr>
          <w:rFonts w:ascii="PT Astra Serif" w:hAnsi="PT Astra Serif" w:cs="Courier New"/>
          <w:b/>
          <w:spacing w:val="-10"/>
          <w:sz w:val="22"/>
          <w:szCs w:val="22"/>
          <w:u w:val="single"/>
        </w:rPr>
        <w:t> </w:t>
      </w:r>
      <w:r w:rsidR="0080425F">
        <w:rPr>
          <w:rFonts w:ascii="PT Astra Serif" w:hAnsi="PT Astra Serif" w:cs="Courier New"/>
          <w:b/>
          <w:spacing w:val="-10"/>
          <w:sz w:val="22"/>
          <w:szCs w:val="22"/>
          <w:u w:val="single"/>
        </w:rPr>
        <w:t> </w:t>
      </w:r>
      <w:r w:rsidR="0080425F">
        <w:rPr>
          <w:rFonts w:ascii="PT Astra Serif" w:hAnsi="PT Astra Serif" w:cs="Courier New"/>
          <w:b/>
          <w:spacing w:val="-10"/>
          <w:sz w:val="22"/>
          <w:szCs w:val="22"/>
          <w:u w:val="single"/>
        </w:rPr>
        <w:t> </w:t>
      </w:r>
      <w:r w:rsidR="0080425F">
        <w:rPr>
          <w:rFonts w:ascii="PT Astra Serif" w:hAnsi="PT Astra Serif" w:cs="Courier New"/>
          <w:b/>
          <w:spacing w:val="-10"/>
          <w:sz w:val="22"/>
          <w:szCs w:val="22"/>
          <w:u w:val="single"/>
        </w:rPr>
        <w:t> </w:t>
      </w:r>
      <w:r w:rsidR="0080425F">
        <w:rPr>
          <w:rFonts w:ascii="PT Astra Serif" w:hAnsi="PT Astra Serif" w:cs="Courier New"/>
          <w:b/>
          <w:spacing w:val="-10"/>
          <w:sz w:val="22"/>
          <w:szCs w:val="22"/>
          <w:u w:val="single"/>
        </w:rPr>
        <w:t> </w:t>
      </w:r>
      <w:r w:rsidR="004C6854" w:rsidRPr="00913F47">
        <w:rPr>
          <w:rFonts w:ascii="PT Astra Serif" w:hAnsi="PT Astra Serif" w:cs="Courier New"/>
          <w:b/>
          <w:spacing w:val="-10"/>
          <w:sz w:val="22"/>
          <w:szCs w:val="22"/>
          <w:u w:val="single"/>
        </w:rPr>
        <w:fldChar w:fldCharType="end"/>
      </w:r>
      <w:bookmarkEnd w:id="9"/>
      <w:r w:rsidR="00627644" w:rsidRPr="00913F47">
        <w:rPr>
          <w:rFonts w:ascii="PT Astra Serif" w:hAnsi="PT Astra Serif" w:cs="Courier New"/>
          <w:spacing w:val="-10"/>
          <w:sz w:val="22"/>
          <w:szCs w:val="22"/>
        </w:rPr>
        <w:t xml:space="preserve">, адрес: </w:t>
      </w:r>
      <w:r w:rsidR="004C6854" w:rsidRPr="00913F47">
        <w:rPr>
          <w:rFonts w:ascii="PT Astra Serif" w:hAnsi="PT Astra Serif" w:cs="Courier New"/>
          <w:b/>
          <w:spacing w:val="-10"/>
          <w:sz w:val="22"/>
          <w:szCs w:val="22"/>
          <w:u w:val="single"/>
        </w:rPr>
        <w:fldChar w:fldCharType="begin">
          <w:ffData>
            <w:name w:val="Caddress"/>
            <w:enabled/>
            <w:calcOnExit w:val="0"/>
            <w:textInput/>
          </w:ffData>
        </w:fldChar>
      </w:r>
      <w:bookmarkStart w:id="10" w:name="Caddress"/>
      <w:r w:rsidR="004C6854" w:rsidRPr="00913F47">
        <w:rPr>
          <w:rFonts w:ascii="PT Astra Serif" w:hAnsi="PT Astra Serif" w:cs="Courier New"/>
          <w:b/>
          <w:spacing w:val="-10"/>
          <w:sz w:val="22"/>
          <w:szCs w:val="22"/>
          <w:u w:val="single"/>
        </w:rPr>
        <w:instrText xml:space="preserve"> FORMTEXT </w:instrText>
      </w:r>
      <w:r w:rsidR="004C6854" w:rsidRPr="00913F47">
        <w:rPr>
          <w:rFonts w:ascii="PT Astra Serif" w:hAnsi="PT Astra Serif" w:cs="Courier New"/>
          <w:b/>
          <w:spacing w:val="-10"/>
          <w:sz w:val="22"/>
          <w:szCs w:val="22"/>
          <w:u w:val="single"/>
        </w:rPr>
      </w:r>
      <w:r w:rsidR="004C6854" w:rsidRPr="00913F47">
        <w:rPr>
          <w:rFonts w:ascii="PT Astra Serif" w:hAnsi="PT Astra Serif" w:cs="Courier New"/>
          <w:b/>
          <w:spacing w:val="-10"/>
          <w:sz w:val="22"/>
          <w:szCs w:val="22"/>
          <w:u w:val="single"/>
        </w:rPr>
        <w:fldChar w:fldCharType="separate"/>
      </w:r>
      <w:r w:rsidR="0080425F">
        <w:rPr>
          <w:rFonts w:ascii="PT Astra Serif" w:hAnsi="PT Astra Serif" w:cs="Courier New"/>
          <w:b/>
          <w:spacing w:val="-10"/>
          <w:sz w:val="22"/>
          <w:szCs w:val="22"/>
          <w:u w:val="single"/>
        </w:rPr>
        <w:t> </w:t>
      </w:r>
      <w:r w:rsidR="0080425F">
        <w:rPr>
          <w:rFonts w:ascii="PT Astra Serif" w:hAnsi="PT Astra Serif" w:cs="Courier New"/>
          <w:b/>
          <w:spacing w:val="-10"/>
          <w:sz w:val="22"/>
          <w:szCs w:val="22"/>
          <w:u w:val="single"/>
        </w:rPr>
        <w:t> </w:t>
      </w:r>
      <w:r w:rsidR="0080425F">
        <w:rPr>
          <w:rFonts w:ascii="PT Astra Serif" w:hAnsi="PT Astra Serif" w:cs="Courier New"/>
          <w:b/>
          <w:spacing w:val="-10"/>
          <w:sz w:val="22"/>
          <w:szCs w:val="22"/>
          <w:u w:val="single"/>
        </w:rPr>
        <w:t> </w:t>
      </w:r>
      <w:r w:rsidR="0080425F">
        <w:rPr>
          <w:rFonts w:ascii="PT Astra Serif" w:hAnsi="PT Astra Serif" w:cs="Courier New"/>
          <w:b/>
          <w:spacing w:val="-10"/>
          <w:sz w:val="22"/>
          <w:szCs w:val="22"/>
          <w:u w:val="single"/>
        </w:rPr>
        <w:t> </w:t>
      </w:r>
      <w:r w:rsidR="0080425F">
        <w:rPr>
          <w:rFonts w:ascii="PT Astra Serif" w:hAnsi="PT Astra Serif" w:cs="Courier New"/>
          <w:b/>
          <w:spacing w:val="-10"/>
          <w:sz w:val="22"/>
          <w:szCs w:val="22"/>
          <w:u w:val="single"/>
        </w:rPr>
        <w:t> </w:t>
      </w:r>
      <w:r w:rsidR="004C6854" w:rsidRPr="00913F47">
        <w:rPr>
          <w:rFonts w:ascii="PT Astra Serif" w:hAnsi="PT Astra Serif" w:cs="Courier New"/>
          <w:b/>
          <w:spacing w:val="-10"/>
          <w:sz w:val="22"/>
          <w:szCs w:val="22"/>
          <w:u w:val="single"/>
        </w:rPr>
        <w:fldChar w:fldCharType="end"/>
      </w:r>
      <w:bookmarkEnd w:id="10"/>
      <w:r w:rsidR="00627644" w:rsidRPr="00913F47">
        <w:rPr>
          <w:rFonts w:ascii="PT Astra Serif" w:hAnsi="PT Astra Serif" w:cs="Courier New"/>
          <w:spacing w:val="-10"/>
          <w:sz w:val="22"/>
          <w:szCs w:val="22"/>
        </w:rPr>
        <w:t xml:space="preserve">, именуемый(-ая) в дальнейшем </w:t>
      </w:r>
      <w:r w:rsidR="00627644" w:rsidRPr="00913F47">
        <w:rPr>
          <w:rFonts w:ascii="PT Astra Serif" w:hAnsi="PT Astra Serif" w:cs="Courier New"/>
          <w:b/>
          <w:spacing w:val="-10"/>
          <w:sz w:val="22"/>
          <w:szCs w:val="22"/>
        </w:rPr>
        <w:t>«Клиент»</w:t>
      </w:r>
      <w:r w:rsidR="00627644" w:rsidRPr="00913F47">
        <w:rPr>
          <w:rFonts w:ascii="PT Astra Serif" w:hAnsi="PT Astra Serif" w:cs="Courier New"/>
          <w:spacing w:val="-10"/>
          <w:sz w:val="22"/>
          <w:szCs w:val="22"/>
        </w:rPr>
        <w:t>, вместе именуемые как «стороны», заключили настоящий договор о нижеследующем:</w:t>
      </w:r>
    </w:p>
    <w:p w:rsidR="006B5CAE" w:rsidRPr="00913F47" w:rsidRDefault="00865774" w:rsidP="00DD1554">
      <w:pPr>
        <w:numPr>
          <w:ilvl w:val="0"/>
          <w:numId w:val="1"/>
        </w:numPr>
        <w:tabs>
          <w:tab w:val="clear" w:pos="720"/>
          <w:tab w:val="num" w:pos="284"/>
        </w:tabs>
        <w:spacing w:line="216" w:lineRule="auto"/>
        <w:ind w:left="0" w:firstLine="0"/>
        <w:jc w:val="both"/>
        <w:rPr>
          <w:rFonts w:ascii="PT Astra Serif" w:hAnsi="PT Astra Serif" w:cs="Courier New"/>
          <w:spacing w:val="-10"/>
          <w:sz w:val="22"/>
          <w:szCs w:val="22"/>
        </w:rPr>
      </w:pPr>
      <w:r w:rsidRPr="00913F47">
        <w:rPr>
          <w:rFonts w:ascii="PT Astra Serif" w:hAnsi="PT Astra Serif" w:cs="Courier New"/>
          <w:spacing w:val="-10"/>
          <w:sz w:val="22"/>
          <w:szCs w:val="22"/>
        </w:rPr>
        <w:t>Клиент поручает, а Адвокат</w:t>
      </w:r>
      <w:r w:rsidR="007C5DB8" w:rsidRPr="00913F47">
        <w:rPr>
          <w:rFonts w:ascii="PT Astra Serif" w:hAnsi="PT Astra Serif" w:cs="Courier New"/>
          <w:spacing w:val="-10"/>
          <w:sz w:val="22"/>
          <w:szCs w:val="22"/>
        </w:rPr>
        <w:t>(-ы)</w:t>
      </w:r>
      <w:r w:rsidRPr="00913F47">
        <w:rPr>
          <w:rFonts w:ascii="PT Astra Serif" w:hAnsi="PT Astra Serif" w:cs="Courier New"/>
          <w:spacing w:val="-10"/>
          <w:sz w:val="22"/>
          <w:szCs w:val="22"/>
        </w:rPr>
        <w:t xml:space="preserve"> принимает на себя обязательство оказать Клиенту юридическую п</w:t>
      </w:r>
      <w:r w:rsidR="006B5CAE" w:rsidRPr="00913F47">
        <w:rPr>
          <w:rFonts w:ascii="PT Astra Serif" w:hAnsi="PT Astra Serif" w:cs="Courier New"/>
          <w:spacing w:val="-10"/>
          <w:sz w:val="22"/>
          <w:szCs w:val="22"/>
        </w:rPr>
        <w:t>омощь, которая включает в себя (кратко содержание поручения):</w:t>
      </w:r>
      <w:r w:rsidR="006B5CAE" w:rsidRPr="00913F47">
        <w:rPr>
          <w:rFonts w:ascii="PT Astra Serif" w:hAnsi="PT Astra Serif" w:cs="Courier New"/>
          <w:b/>
          <w:spacing w:val="-10"/>
          <w:sz w:val="22"/>
          <w:szCs w:val="22"/>
          <w:shd w:val="clear" w:color="auto" w:fill="D9D9D9"/>
        </w:rPr>
        <w:fldChar w:fldCharType="begin">
          <w:ffData>
            <w:name w:val="ТекстовоеПоле21"/>
            <w:enabled/>
            <w:calcOnExit w:val="0"/>
            <w:textInput/>
          </w:ffData>
        </w:fldChar>
      </w:r>
      <w:bookmarkStart w:id="11" w:name="ТекстовоеПоле21"/>
      <w:r w:rsidR="006B5CAE" w:rsidRPr="00913F47">
        <w:rPr>
          <w:rFonts w:ascii="PT Astra Serif" w:hAnsi="PT Astra Serif" w:cs="Courier New"/>
          <w:b/>
          <w:spacing w:val="-10"/>
          <w:sz w:val="22"/>
          <w:szCs w:val="22"/>
          <w:shd w:val="clear" w:color="auto" w:fill="D9D9D9"/>
        </w:rPr>
        <w:instrText xml:space="preserve"> FORMTEXT </w:instrText>
      </w:r>
      <w:r w:rsidR="006B5CAE" w:rsidRPr="00913F47">
        <w:rPr>
          <w:rFonts w:ascii="PT Astra Serif" w:hAnsi="PT Astra Serif" w:cs="Courier New"/>
          <w:b/>
          <w:spacing w:val="-10"/>
          <w:sz w:val="22"/>
          <w:szCs w:val="22"/>
          <w:shd w:val="clear" w:color="auto" w:fill="D9D9D9"/>
        </w:rPr>
      </w:r>
      <w:r w:rsidR="006B5CAE" w:rsidRPr="00913F47">
        <w:rPr>
          <w:rFonts w:ascii="PT Astra Serif" w:hAnsi="PT Astra Serif" w:cs="Courier New"/>
          <w:b/>
          <w:spacing w:val="-10"/>
          <w:sz w:val="22"/>
          <w:szCs w:val="22"/>
          <w:shd w:val="clear" w:color="auto" w:fill="D9D9D9"/>
        </w:rPr>
        <w:fldChar w:fldCharType="separate"/>
      </w:r>
      <w:r w:rsidR="00506798">
        <w:t xml:space="preserve"> </w:t>
      </w:r>
      <w:bookmarkStart w:id="12" w:name="_GoBack"/>
      <w:bookmarkEnd w:id="12"/>
      <w:r w:rsidR="006B5CAE" w:rsidRPr="00913F47">
        <w:rPr>
          <w:rFonts w:ascii="PT Astra Serif" w:hAnsi="PT Astra Serif" w:cs="Courier New"/>
          <w:b/>
          <w:spacing w:val="-10"/>
          <w:sz w:val="22"/>
          <w:szCs w:val="22"/>
          <w:shd w:val="clear" w:color="auto" w:fill="D9D9D9"/>
        </w:rPr>
        <w:fldChar w:fldCharType="end"/>
      </w:r>
      <w:bookmarkEnd w:id="11"/>
      <w:r w:rsidR="006B5CAE" w:rsidRPr="00913F47">
        <w:rPr>
          <w:rFonts w:ascii="PT Astra Serif" w:hAnsi="PT Astra Serif" w:cs="Courier New"/>
          <w:spacing w:val="-10"/>
          <w:sz w:val="22"/>
          <w:szCs w:val="22"/>
        </w:rPr>
        <w:t>.</w:t>
      </w:r>
      <w:r w:rsidR="003D4ED3" w:rsidRPr="00913F47">
        <w:rPr>
          <w:rFonts w:ascii="PT Astra Serif" w:hAnsi="PT Astra Serif" w:cs="Courier New"/>
          <w:spacing w:val="-10"/>
          <w:sz w:val="22"/>
          <w:szCs w:val="22"/>
        </w:rPr>
        <w:t xml:space="preserve"> Настоящий договор признается сторонами договором поручения (ст.971 ГК РФ), и на него распространяются все правовые нормы Гражданского кодекса РФ, регулирующие отношения, связанные с таким договором, в том числе связанные с его заключением, прекращением, отказом от договора, пролонгацией и др. </w:t>
      </w:r>
      <w:r w:rsidR="008D18D5" w:rsidRPr="00913F47">
        <w:rPr>
          <w:rFonts w:ascii="PT Astra Serif" w:hAnsi="PT Astra Serif" w:cs="Courier New"/>
          <w:spacing w:val="-10"/>
          <w:sz w:val="22"/>
          <w:szCs w:val="22"/>
        </w:rPr>
        <w:t xml:space="preserve">В отдельных случаях, исходя из специфики поручений Клиента, договор может включать в себя элементы других договоров, в частности, договора возмездного оказания услуг (ст.779 ГК РФ). Договор на оказание юридической помощи, содержащий в себе элементы нескольких договоров, признается сторонами смешанным договором. </w:t>
      </w:r>
      <w:r w:rsidR="003D4ED3" w:rsidRPr="00913F47">
        <w:rPr>
          <w:rFonts w:ascii="PT Astra Serif" w:hAnsi="PT Astra Serif" w:cs="Courier New"/>
          <w:spacing w:val="-10"/>
          <w:sz w:val="22"/>
          <w:szCs w:val="22"/>
        </w:rPr>
        <w:t>В случае, если условиями договора предусмотрена поэтапная оплата по отдельным поручениям, которые Клиент направляет или дает Адвокату (адвокатам), то, Адвокат является обязанным по каждому новому поручению с момента выставления им счета за оказание услуг по такому поручению. При этом Клиент несет риск приостановления оказания услуг или прекращения договора вследствие несвоевременной оплаты по выставленным счетам. Кроме случаев защиты обвиняемого (подозреваемого), подсудимого по уголовному делу, Адвокат при оказании юридической помощи в рамках отдельных поручений (поручений с поэтапной оплатой) вправе в любой момент отказаться от договора, заявив Клиенту о том, что он не принимает соответствующее поручение и/или путем невыставления счета в течение 5 (пяти) дней с даты получения поручения в письменной или устной форме.  По истечении этого срока договор считается расторгнутым. В случае отказа от договора, предусматривающего поэтапную оплату, Адвокат должен информировать Клиента о таком отказе не менее чем за 5 дней до даты, когда клиентом должны быть совершены обязательные или существенные юридические действия по делу, от исполнения поручения в рамках которых Адвокат отказывается, как-то: подача частной или апелляционной жалоб, иные действия. Клиент проинформирован, что в случае отказа Адвоката от договора он имеет время на выбор другого представителя или на то, чтобы представлять себя самостоятельно.  Настоящий договор считается заключенным на срок 6 месяцев</w:t>
      </w:r>
      <w:r w:rsidR="00FD376A">
        <w:rPr>
          <w:rFonts w:ascii="PT Astra Serif" w:hAnsi="PT Astra Serif" w:cs="Courier New"/>
          <w:spacing w:val="-10"/>
          <w:sz w:val="22"/>
          <w:szCs w:val="22"/>
        </w:rPr>
        <w:t xml:space="preserve"> (кроме поручений в рамках уголовных дел)</w:t>
      </w:r>
      <w:r w:rsidR="003D4ED3" w:rsidRPr="00913F47">
        <w:rPr>
          <w:rFonts w:ascii="PT Astra Serif" w:hAnsi="PT Astra Serif" w:cs="Courier New"/>
          <w:spacing w:val="-10"/>
          <w:sz w:val="22"/>
          <w:szCs w:val="22"/>
        </w:rPr>
        <w:t xml:space="preserve">, если отдельным поручением </w:t>
      </w:r>
      <w:r w:rsidR="00FD376A">
        <w:rPr>
          <w:rFonts w:ascii="PT Astra Serif" w:hAnsi="PT Astra Serif" w:cs="Courier New"/>
          <w:spacing w:val="-10"/>
          <w:sz w:val="22"/>
          <w:szCs w:val="22"/>
        </w:rPr>
        <w:t xml:space="preserve">или условием договора </w:t>
      </w:r>
      <w:r w:rsidR="003D4ED3" w:rsidRPr="00913F47">
        <w:rPr>
          <w:rFonts w:ascii="PT Astra Serif" w:hAnsi="PT Astra Serif" w:cs="Courier New"/>
          <w:spacing w:val="-10"/>
          <w:sz w:val="22"/>
          <w:szCs w:val="22"/>
        </w:rPr>
        <w:t>не установлен больший срок. При поручении представительства в суде (органе) определённой инстанции срок поручения ограничивается сроком рассмотрения дела в суде (органе) соо</w:t>
      </w:r>
      <w:r w:rsidR="00FD376A">
        <w:rPr>
          <w:rFonts w:ascii="PT Astra Serif" w:hAnsi="PT Astra Serif" w:cs="Courier New"/>
          <w:spacing w:val="-10"/>
          <w:sz w:val="22"/>
          <w:szCs w:val="22"/>
        </w:rPr>
        <w:t>тветствующей инстанции</w:t>
      </w:r>
      <w:r w:rsidR="00B547CF" w:rsidRPr="00913F47">
        <w:rPr>
          <w:rFonts w:ascii="PT Astra Serif" w:hAnsi="PT Astra Serif" w:cs="Courier New"/>
          <w:spacing w:val="-10"/>
          <w:sz w:val="22"/>
          <w:szCs w:val="22"/>
        </w:rPr>
        <w:t>. При превышении срока рассмотрения дела стороны заключают дополнительное соглашение, предусматривающее отдельную оплату.</w:t>
      </w:r>
      <w:r w:rsidR="006D0AB2">
        <w:rPr>
          <w:rFonts w:ascii="PT Astra Serif" w:hAnsi="PT Astra Serif" w:cs="Courier New"/>
          <w:spacing w:val="-10"/>
          <w:sz w:val="22"/>
          <w:szCs w:val="22"/>
        </w:rPr>
        <w:t xml:space="preserve"> </w:t>
      </w:r>
      <w:r w:rsidR="00FD376A">
        <w:rPr>
          <w:rFonts w:ascii="PT Astra Serif" w:hAnsi="PT Astra Serif" w:cs="Courier New"/>
          <w:spacing w:val="-10"/>
          <w:sz w:val="22"/>
          <w:szCs w:val="22"/>
        </w:rPr>
        <w:t>В случае представительства</w:t>
      </w:r>
      <w:r w:rsidR="006D0AB2">
        <w:rPr>
          <w:rFonts w:ascii="PT Astra Serif" w:hAnsi="PT Astra Serif" w:cs="Courier New"/>
          <w:spacing w:val="-10"/>
          <w:sz w:val="22"/>
          <w:szCs w:val="22"/>
        </w:rPr>
        <w:t xml:space="preserve"> интересов обвиняемого (подозреваемого) или лица, которое может быть подвергнуто уголовному преследованию по уголовному делу, срок представительства ограничивается соответствующей стадией уголовного судопроизводства</w:t>
      </w:r>
      <w:r w:rsidR="00FD376A">
        <w:rPr>
          <w:rFonts w:ascii="PT Astra Serif" w:hAnsi="PT Astra Serif" w:cs="Courier New"/>
          <w:spacing w:val="-10"/>
          <w:sz w:val="22"/>
          <w:szCs w:val="22"/>
        </w:rPr>
        <w:t xml:space="preserve"> (предварительное расследование или</w:t>
      </w:r>
      <w:r w:rsidR="006D0AB2">
        <w:rPr>
          <w:rFonts w:ascii="PT Astra Serif" w:hAnsi="PT Astra Serif" w:cs="Courier New"/>
          <w:spacing w:val="-10"/>
          <w:sz w:val="22"/>
          <w:szCs w:val="22"/>
        </w:rPr>
        <w:t xml:space="preserve"> судебное разбирательство), если отдельным соглашением не предусмотрено иное. </w:t>
      </w:r>
      <w:r w:rsidR="00FD376A">
        <w:rPr>
          <w:rFonts w:ascii="PT Astra Serif" w:hAnsi="PT Astra Serif" w:cs="Courier New"/>
          <w:spacing w:val="-10"/>
          <w:sz w:val="22"/>
          <w:szCs w:val="22"/>
        </w:rPr>
        <w:t xml:space="preserve">На случай длительного рассмотрения уголовного или гражданского дела оказываемая адвокатом юридическая помощь основывается на почасовой/помесячной или сдельных ставках оплаты, указанных в настоящем соглашении или принятых для КА «ЮрИнтерКонсалтинг» расценках (п.3.3), опубликованных на сайте Коллегии по адресу: </w:t>
      </w:r>
      <w:hyperlink r:id="rId7" w:history="1">
        <w:r w:rsidR="00FD376A" w:rsidRPr="00913F47">
          <w:rPr>
            <w:rStyle w:val="a7"/>
            <w:rFonts w:ascii="PT Astra Serif" w:hAnsi="PT Astra Serif" w:cs="Courier New"/>
            <w:spacing w:val="-10"/>
            <w:sz w:val="22"/>
            <w:szCs w:val="22"/>
          </w:rPr>
          <w:t>http://www.vip-advocat.ru/price/price.html</w:t>
        </w:r>
      </w:hyperlink>
      <w:r w:rsidR="00FD376A">
        <w:rPr>
          <w:rFonts w:ascii="PT Astra Serif" w:hAnsi="PT Astra Serif" w:cs="Courier New"/>
          <w:spacing w:val="-10"/>
          <w:sz w:val="22"/>
          <w:szCs w:val="22"/>
        </w:rPr>
        <w:t>. По делам, имеющим продолжительность свыше 6 месяцев, Клиент обязан добросовестно вносить оплату за юридическую помощь с периодичностью не реже одного раза в месяц авансом за каждый следующий месяц, если Клиент, по своему решению, не оплатит такую помощь авансом за будущий период, превышающий срок в один месяц (за 2,3, 6 и более месяцев).</w:t>
      </w:r>
      <w:r w:rsidR="007D045A">
        <w:rPr>
          <w:rFonts w:ascii="PT Astra Serif" w:hAnsi="PT Astra Serif" w:cs="Courier New"/>
          <w:spacing w:val="-10"/>
          <w:sz w:val="22"/>
          <w:szCs w:val="22"/>
        </w:rPr>
        <w:t xml:space="preserve"> О стоимости юридической помощи Адвокат ставит Клиента </w:t>
      </w:r>
      <w:r w:rsidR="006F0558">
        <w:rPr>
          <w:rFonts w:ascii="PT Astra Serif" w:hAnsi="PT Astra Serif" w:cs="Courier New"/>
          <w:spacing w:val="-10"/>
          <w:sz w:val="22"/>
          <w:szCs w:val="22"/>
        </w:rPr>
        <w:t xml:space="preserve">в известность </w:t>
      </w:r>
      <w:r w:rsidR="007D045A">
        <w:rPr>
          <w:rFonts w:ascii="PT Astra Serif" w:hAnsi="PT Astra Serif" w:cs="Courier New"/>
          <w:spacing w:val="-10"/>
          <w:sz w:val="22"/>
          <w:szCs w:val="22"/>
        </w:rPr>
        <w:t xml:space="preserve">в письменном виде, </w:t>
      </w:r>
      <w:r w:rsidR="006F0558">
        <w:rPr>
          <w:rFonts w:ascii="PT Astra Serif" w:hAnsi="PT Astra Serif" w:cs="Courier New"/>
          <w:spacing w:val="-10"/>
          <w:sz w:val="22"/>
          <w:szCs w:val="22"/>
        </w:rPr>
        <w:t xml:space="preserve">указывая в настоящем соглашении, а также </w:t>
      </w:r>
      <w:r w:rsidR="007D045A">
        <w:rPr>
          <w:rFonts w:ascii="PT Astra Serif" w:hAnsi="PT Astra Serif" w:cs="Courier New"/>
          <w:spacing w:val="-10"/>
          <w:sz w:val="22"/>
          <w:szCs w:val="22"/>
        </w:rPr>
        <w:t xml:space="preserve">путем направления сообщений по электронной почте или на номер телефона, указанный в договоре, с использованием сервисов </w:t>
      </w:r>
      <w:r w:rsidR="007D045A" w:rsidRPr="006F0558">
        <w:rPr>
          <w:rFonts w:ascii="PT Astra Serif" w:hAnsi="PT Astra Serif" w:cs="Courier New"/>
          <w:i/>
          <w:spacing w:val="-10"/>
          <w:sz w:val="22"/>
          <w:szCs w:val="22"/>
        </w:rPr>
        <w:t xml:space="preserve">СМС, </w:t>
      </w:r>
      <w:r w:rsidR="007D045A" w:rsidRPr="006F0558">
        <w:rPr>
          <w:rFonts w:ascii="PT Astra Serif" w:hAnsi="PT Astra Serif" w:cs="Courier New"/>
          <w:i/>
          <w:spacing w:val="-10"/>
          <w:sz w:val="22"/>
          <w:szCs w:val="22"/>
          <w:lang w:val="en-US"/>
        </w:rPr>
        <w:t>WhatsApp</w:t>
      </w:r>
      <w:r w:rsidR="007D045A" w:rsidRPr="006F0558">
        <w:rPr>
          <w:rFonts w:ascii="PT Astra Serif" w:hAnsi="PT Astra Serif" w:cs="Courier New"/>
          <w:i/>
          <w:spacing w:val="-10"/>
          <w:sz w:val="22"/>
          <w:szCs w:val="22"/>
        </w:rPr>
        <w:t xml:space="preserve">, </w:t>
      </w:r>
      <w:r w:rsidR="007D045A" w:rsidRPr="006F0558">
        <w:rPr>
          <w:rFonts w:ascii="PT Astra Serif" w:hAnsi="PT Astra Serif" w:cs="Courier New"/>
          <w:i/>
          <w:spacing w:val="-10"/>
          <w:sz w:val="22"/>
          <w:szCs w:val="22"/>
          <w:lang w:val="en-US"/>
        </w:rPr>
        <w:t>Telegram</w:t>
      </w:r>
      <w:r w:rsidR="007D045A" w:rsidRPr="007D045A">
        <w:rPr>
          <w:rFonts w:ascii="PT Astra Serif" w:hAnsi="PT Astra Serif" w:cs="Courier New"/>
          <w:spacing w:val="-10"/>
          <w:sz w:val="22"/>
          <w:szCs w:val="22"/>
        </w:rPr>
        <w:t xml:space="preserve"> </w:t>
      </w:r>
      <w:r w:rsidR="007D045A">
        <w:rPr>
          <w:rFonts w:ascii="PT Astra Serif" w:hAnsi="PT Astra Serif" w:cs="Courier New"/>
          <w:spacing w:val="-10"/>
          <w:sz w:val="22"/>
          <w:szCs w:val="22"/>
        </w:rPr>
        <w:t>и др.</w:t>
      </w:r>
    </w:p>
    <w:p w:rsidR="00336B7F" w:rsidRPr="00913F47" w:rsidRDefault="00336B7F" w:rsidP="00DC6E5B">
      <w:pPr>
        <w:numPr>
          <w:ilvl w:val="0"/>
          <w:numId w:val="12"/>
        </w:numPr>
        <w:tabs>
          <w:tab w:val="clear" w:pos="720"/>
          <w:tab w:val="num" w:pos="360"/>
        </w:tabs>
        <w:spacing w:line="216" w:lineRule="auto"/>
        <w:ind w:left="0" w:firstLine="0"/>
        <w:jc w:val="both"/>
        <w:rPr>
          <w:rFonts w:ascii="PT Astra Serif" w:hAnsi="PT Astra Serif" w:cs="Courier New"/>
          <w:spacing w:val="-10"/>
          <w:sz w:val="22"/>
          <w:szCs w:val="22"/>
        </w:rPr>
      </w:pPr>
      <w:r w:rsidRPr="00913F47">
        <w:rPr>
          <w:rFonts w:ascii="PT Astra Serif" w:hAnsi="PT Astra Serif" w:cs="Courier New"/>
          <w:spacing w:val="-10"/>
          <w:sz w:val="22"/>
          <w:szCs w:val="22"/>
        </w:rPr>
        <w:t>В рамках настоящего Договора Адвокат обязуется:</w:t>
      </w:r>
      <w:r w:rsidR="00990A6C" w:rsidRPr="00913F47">
        <w:rPr>
          <w:rFonts w:ascii="PT Astra Serif" w:hAnsi="PT Astra Serif" w:cs="Courier New"/>
          <w:spacing w:val="-10"/>
          <w:sz w:val="22"/>
          <w:szCs w:val="22"/>
        </w:rPr>
        <w:t xml:space="preserve"> </w:t>
      </w:r>
      <w:r w:rsidRPr="00913F47">
        <w:rPr>
          <w:rFonts w:ascii="PT Astra Serif" w:hAnsi="PT Astra Serif" w:cs="Courier New"/>
          <w:spacing w:val="-10"/>
          <w:sz w:val="22"/>
          <w:szCs w:val="22"/>
        </w:rPr>
        <w:t>изучить представленные Клиентом документы и проинформировать Клиента о возможных вариантах решения поставленных перед Адвокатом задач;</w:t>
      </w:r>
      <w:r w:rsidR="00990A6C" w:rsidRPr="00913F47">
        <w:rPr>
          <w:rFonts w:ascii="PT Astra Serif" w:hAnsi="PT Astra Serif" w:cs="Courier New"/>
          <w:spacing w:val="-10"/>
          <w:sz w:val="22"/>
          <w:szCs w:val="22"/>
        </w:rPr>
        <w:t xml:space="preserve"> </w:t>
      </w:r>
      <w:r w:rsidR="00981ED2" w:rsidRPr="00913F47">
        <w:rPr>
          <w:rFonts w:ascii="PT Astra Serif" w:hAnsi="PT Astra Serif" w:cs="Courier New"/>
          <w:spacing w:val="-10"/>
          <w:sz w:val="22"/>
          <w:szCs w:val="22"/>
        </w:rPr>
        <w:t xml:space="preserve">представлять интересы Клиента в рамках поручений, предусмотренных настоящим договором, </w:t>
      </w:r>
      <w:r w:rsidRPr="00913F47">
        <w:rPr>
          <w:rFonts w:ascii="PT Astra Serif" w:hAnsi="PT Astra Serif" w:cs="Courier New"/>
          <w:spacing w:val="-10"/>
          <w:sz w:val="22"/>
          <w:szCs w:val="22"/>
        </w:rPr>
        <w:t>выполнить иные поручения, указанные в п.1 настоящего Договора, при условии своевременной и надлежащей оплаты предоставляемых (оказываемых) Адвокатом услуг.</w:t>
      </w:r>
    </w:p>
    <w:p w:rsidR="00336B7F" w:rsidRPr="00913F47" w:rsidRDefault="00336B7F" w:rsidP="000520FE">
      <w:pPr>
        <w:numPr>
          <w:ilvl w:val="0"/>
          <w:numId w:val="12"/>
        </w:numPr>
        <w:tabs>
          <w:tab w:val="clear" w:pos="720"/>
          <w:tab w:val="num" w:pos="284"/>
        </w:tabs>
        <w:spacing w:line="216" w:lineRule="auto"/>
        <w:ind w:left="0" w:firstLine="0"/>
        <w:jc w:val="both"/>
        <w:rPr>
          <w:rFonts w:ascii="PT Astra Serif" w:hAnsi="PT Astra Serif" w:cs="Courier New"/>
          <w:spacing w:val="-10"/>
          <w:sz w:val="22"/>
          <w:szCs w:val="22"/>
        </w:rPr>
      </w:pPr>
      <w:r w:rsidRPr="00913F47">
        <w:rPr>
          <w:rFonts w:ascii="PT Astra Serif" w:hAnsi="PT Astra Serif" w:cs="Courier New"/>
          <w:spacing w:val="-10"/>
          <w:sz w:val="22"/>
          <w:szCs w:val="22"/>
        </w:rPr>
        <w:t xml:space="preserve">Стоимость услуг Адвоката по Договору </w:t>
      </w:r>
      <w:r w:rsidR="00311B25" w:rsidRPr="00913F47">
        <w:rPr>
          <w:rFonts w:ascii="PT Astra Serif" w:hAnsi="PT Astra Serif" w:cs="Courier New"/>
          <w:spacing w:val="-10"/>
          <w:sz w:val="22"/>
          <w:szCs w:val="22"/>
        </w:rPr>
        <w:t xml:space="preserve">(вознаграждение Адвоката) </w:t>
      </w:r>
      <w:r w:rsidRPr="00913F47">
        <w:rPr>
          <w:rFonts w:ascii="PT Astra Serif" w:hAnsi="PT Astra Serif" w:cs="Courier New"/>
          <w:spacing w:val="-10"/>
          <w:sz w:val="22"/>
          <w:szCs w:val="22"/>
        </w:rPr>
        <w:t xml:space="preserve">составляет </w:t>
      </w:r>
      <w:r w:rsidR="00B309FB" w:rsidRPr="00913F47">
        <w:rPr>
          <w:rFonts w:ascii="PT Astra Serif" w:hAnsi="PT Astra Serif" w:cs="Courier New"/>
          <w:b/>
          <w:spacing w:val="-10"/>
          <w:sz w:val="22"/>
          <w:szCs w:val="22"/>
          <w:shd w:val="clear" w:color="auto" w:fill="D9D9D9"/>
        </w:rPr>
        <w:fldChar w:fldCharType="begin">
          <w:ffData>
            <w:name w:val="payment"/>
            <w:enabled/>
            <w:calcOnExit w:val="0"/>
            <w:textInput/>
          </w:ffData>
        </w:fldChar>
      </w:r>
      <w:r w:rsidR="00B309FB" w:rsidRPr="00913F47">
        <w:rPr>
          <w:rFonts w:ascii="PT Astra Serif" w:hAnsi="PT Astra Serif" w:cs="Courier New"/>
          <w:b/>
          <w:spacing w:val="-10"/>
          <w:sz w:val="22"/>
          <w:szCs w:val="22"/>
          <w:shd w:val="clear" w:color="auto" w:fill="D9D9D9"/>
        </w:rPr>
        <w:instrText xml:space="preserve"> FORMTEXT </w:instrText>
      </w:r>
      <w:r w:rsidR="00B309FB" w:rsidRPr="00913F47">
        <w:rPr>
          <w:rFonts w:ascii="PT Astra Serif" w:hAnsi="PT Astra Serif" w:cs="Courier New"/>
          <w:b/>
          <w:spacing w:val="-10"/>
          <w:sz w:val="22"/>
          <w:szCs w:val="22"/>
          <w:shd w:val="clear" w:color="auto" w:fill="D9D9D9"/>
        </w:rPr>
      </w:r>
      <w:r w:rsidR="00B309FB" w:rsidRPr="00913F47">
        <w:rPr>
          <w:rFonts w:ascii="PT Astra Serif" w:hAnsi="PT Astra Serif" w:cs="Courier New"/>
          <w:b/>
          <w:spacing w:val="-10"/>
          <w:sz w:val="22"/>
          <w:szCs w:val="22"/>
          <w:shd w:val="clear" w:color="auto" w:fill="D9D9D9"/>
        </w:rPr>
        <w:fldChar w:fldCharType="separate"/>
      </w:r>
      <w:r w:rsidR="00506798">
        <w:t>- определеяется на основании утвержденных расценок КА "ЮрИнтерКонсалтинг" (п.1 договора)</w:t>
      </w:r>
      <w:r w:rsidR="00B309FB" w:rsidRPr="00913F47">
        <w:rPr>
          <w:rFonts w:ascii="PT Astra Serif" w:hAnsi="PT Astra Serif" w:cs="Courier New"/>
          <w:b/>
          <w:spacing w:val="-10"/>
          <w:sz w:val="22"/>
          <w:szCs w:val="22"/>
          <w:shd w:val="clear" w:color="auto" w:fill="D9D9D9"/>
        </w:rPr>
        <w:fldChar w:fldCharType="end"/>
      </w:r>
      <w:r w:rsidRPr="00913F47">
        <w:rPr>
          <w:rFonts w:ascii="PT Astra Serif" w:hAnsi="PT Astra Serif" w:cs="Courier New"/>
          <w:spacing w:val="-10"/>
          <w:sz w:val="22"/>
          <w:szCs w:val="22"/>
        </w:rPr>
        <w:t>. Оплата адвокатских услуг осуществляет Клиентом следующим образом:</w:t>
      </w:r>
    </w:p>
    <w:p w:rsidR="00336B7F" w:rsidRPr="00913F47" w:rsidRDefault="00336B7F" w:rsidP="00DC6E5B">
      <w:pPr>
        <w:tabs>
          <w:tab w:val="num" w:pos="360"/>
        </w:tabs>
        <w:spacing w:line="216" w:lineRule="auto"/>
        <w:jc w:val="both"/>
        <w:rPr>
          <w:rFonts w:ascii="PT Astra Serif" w:hAnsi="PT Astra Serif" w:cs="Courier New"/>
          <w:spacing w:val="-10"/>
          <w:sz w:val="22"/>
          <w:szCs w:val="22"/>
        </w:rPr>
      </w:pPr>
      <w:r w:rsidRPr="00913F47">
        <w:rPr>
          <w:rFonts w:ascii="PT Astra Serif" w:hAnsi="PT Astra Serif" w:cs="Courier New"/>
          <w:spacing w:val="-10"/>
          <w:sz w:val="22"/>
          <w:szCs w:val="22"/>
        </w:rPr>
        <w:t xml:space="preserve">3.1. </w:t>
      </w:r>
      <w:r w:rsidRPr="00913F47">
        <w:rPr>
          <w:rFonts w:ascii="PT Astra Serif" w:hAnsi="PT Astra Serif" w:cs="Courier New"/>
          <w:spacing w:val="-10"/>
          <w:sz w:val="22"/>
          <w:szCs w:val="22"/>
        </w:rPr>
        <w:fldChar w:fldCharType="begin">
          <w:ffData>
            <w:name w:val="Флажок27"/>
            <w:enabled/>
            <w:calcOnExit w:val="0"/>
            <w:checkBox>
              <w:sizeAuto/>
              <w:default w:val="0"/>
              <w:checked/>
            </w:checkBox>
          </w:ffData>
        </w:fldChar>
      </w:r>
      <w:bookmarkStart w:id="13" w:name="Флажок27"/>
      <w:r w:rsidRPr="00913F47">
        <w:rPr>
          <w:rFonts w:ascii="PT Astra Serif" w:hAnsi="PT Astra Serif" w:cs="Courier New"/>
          <w:spacing w:val="-10"/>
          <w:sz w:val="22"/>
          <w:szCs w:val="22"/>
        </w:rPr>
        <w:instrText xml:space="preserve"> FORMCHECKBOX </w:instrText>
      </w:r>
      <w:r w:rsidR="00E45125">
        <w:rPr>
          <w:rFonts w:ascii="PT Astra Serif" w:hAnsi="PT Astra Serif" w:cs="Courier New"/>
          <w:spacing w:val="-10"/>
          <w:sz w:val="22"/>
          <w:szCs w:val="22"/>
        </w:rPr>
      </w:r>
      <w:r w:rsidR="00E45125">
        <w:rPr>
          <w:rFonts w:ascii="PT Astra Serif" w:hAnsi="PT Astra Serif" w:cs="Courier New"/>
          <w:spacing w:val="-10"/>
          <w:sz w:val="22"/>
          <w:szCs w:val="22"/>
        </w:rPr>
        <w:fldChar w:fldCharType="separate"/>
      </w:r>
      <w:r w:rsidRPr="00913F47">
        <w:rPr>
          <w:rFonts w:ascii="PT Astra Serif" w:hAnsi="PT Astra Serif" w:cs="Courier New"/>
          <w:spacing w:val="-10"/>
          <w:sz w:val="22"/>
          <w:szCs w:val="22"/>
        </w:rPr>
        <w:fldChar w:fldCharType="end"/>
      </w:r>
      <w:bookmarkEnd w:id="13"/>
      <w:r w:rsidRPr="00913F47">
        <w:rPr>
          <w:rFonts w:ascii="PT Astra Serif" w:hAnsi="PT Astra Serif" w:cs="Courier New"/>
          <w:spacing w:val="-10"/>
          <w:sz w:val="22"/>
          <w:szCs w:val="22"/>
        </w:rPr>
        <w:t xml:space="preserve"> наличными Адвокату или его представителю по доверенности на основании квитанции к приходному кассовому ордеру КА «ЮрИнтерКонсалтинг»;</w:t>
      </w:r>
    </w:p>
    <w:p w:rsidR="00B309FB" w:rsidRPr="00913F47" w:rsidRDefault="00336B7F" w:rsidP="00DC6E5B">
      <w:pPr>
        <w:tabs>
          <w:tab w:val="num" w:pos="360"/>
        </w:tabs>
        <w:spacing w:line="216" w:lineRule="auto"/>
        <w:jc w:val="both"/>
        <w:rPr>
          <w:rFonts w:ascii="PT Astra Serif" w:hAnsi="PT Astra Serif" w:cs="Courier New"/>
          <w:spacing w:val="-10"/>
          <w:sz w:val="22"/>
          <w:szCs w:val="22"/>
        </w:rPr>
      </w:pPr>
      <w:r w:rsidRPr="00913F47">
        <w:rPr>
          <w:rFonts w:ascii="PT Astra Serif" w:hAnsi="PT Astra Serif" w:cs="Courier New"/>
          <w:spacing w:val="-10"/>
          <w:sz w:val="22"/>
          <w:szCs w:val="22"/>
        </w:rPr>
        <w:t xml:space="preserve">3.2. </w:t>
      </w:r>
      <w:r w:rsidRPr="00913F47">
        <w:rPr>
          <w:rFonts w:ascii="PT Astra Serif" w:hAnsi="PT Astra Serif" w:cs="Courier New"/>
          <w:spacing w:val="-10"/>
          <w:sz w:val="22"/>
          <w:szCs w:val="22"/>
        </w:rPr>
        <w:fldChar w:fldCharType="begin">
          <w:ffData>
            <w:name w:val="Флажок28"/>
            <w:enabled/>
            <w:calcOnExit w:val="0"/>
            <w:checkBox>
              <w:sizeAuto/>
              <w:default w:val="0"/>
              <w:checked/>
            </w:checkBox>
          </w:ffData>
        </w:fldChar>
      </w:r>
      <w:bookmarkStart w:id="14" w:name="Флажок28"/>
      <w:r w:rsidRPr="00913F47">
        <w:rPr>
          <w:rFonts w:ascii="PT Astra Serif" w:hAnsi="PT Astra Serif" w:cs="Courier New"/>
          <w:spacing w:val="-10"/>
          <w:sz w:val="22"/>
          <w:szCs w:val="22"/>
        </w:rPr>
        <w:instrText xml:space="preserve"> FORMCHECKBOX </w:instrText>
      </w:r>
      <w:r w:rsidR="00E45125">
        <w:rPr>
          <w:rFonts w:ascii="PT Astra Serif" w:hAnsi="PT Astra Serif" w:cs="Courier New"/>
          <w:spacing w:val="-10"/>
          <w:sz w:val="22"/>
          <w:szCs w:val="22"/>
        </w:rPr>
      </w:r>
      <w:r w:rsidR="00E45125">
        <w:rPr>
          <w:rFonts w:ascii="PT Astra Serif" w:hAnsi="PT Astra Serif" w:cs="Courier New"/>
          <w:spacing w:val="-10"/>
          <w:sz w:val="22"/>
          <w:szCs w:val="22"/>
        </w:rPr>
        <w:fldChar w:fldCharType="separate"/>
      </w:r>
      <w:r w:rsidRPr="00913F47">
        <w:rPr>
          <w:rFonts w:ascii="PT Astra Serif" w:hAnsi="PT Astra Serif" w:cs="Courier New"/>
          <w:spacing w:val="-10"/>
          <w:sz w:val="22"/>
          <w:szCs w:val="22"/>
        </w:rPr>
        <w:fldChar w:fldCharType="end"/>
      </w:r>
      <w:bookmarkEnd w:id="14"/>
      <w:r w:rsidRPr="00913F47">
        <w:rPr>
          <w:rFonts w:ascii="PT Astra Serif" w:hAnsi="PT Astra Serif" w:cs="Courier New"/>
          <w:spacing w:val="-10"/>
          <w:sz w:val="22"/>
          <w:szCs w:val="22"/>
        </w:rPr>
        <w:t xml:space="preserve"> </w:t>
      </w:r>
      <w:r w:rsidR="00F16832" w:rsidRPr="00913F47">
        <w:rPr>
          <w:rFonts w:ascii="PT Astra Serif" w:hAnsi="PT Astra Serif" w:cs="Courier New"/>
          <w:spacing w:val="-10"/>
          <w:sz w:val="22"/>
          <w:szCs w:val="22"/>
        </w:rPr>
        <w:t>безналичным путем. Через перечисление денежных средств по Счетам, выставленным Адвокатом, по указанным в них реквизитам либо без выставления счетов единым платежом по реквизитам Адвоката, указанным в настоящем Договоре.</w:t>
      </w:r>
      <w:r w:rsidR="00B547CF" w:rsidRPr="00913F47">
        <w:rPr>
          <w:rFonts w:ascii="PT Astra Serif" w:hAnsi="PT Astra Serif" w:cs="Courier New"/>
          <w:spacing w:val="-10"/>
          <w:sz w:val="22"/>
          <w:szCs w:val="22"/>
        </w:rPr>
        <w:t xml:space="preserve"> Срок действия договора, в течение которого Адвокат уполномочен представлять Клиента, составляет: </w:t>
      </w:r>
      <w:r w:rsidR="00B547CF" w:rsidRPr="00913F47">
        <w:rPr>
          <w:rFonts w:ascii="PT Astra Serif" w:hAnsi="PT Astra Serif" w:cs="Courier New"/>
          <w:spacing w:val="-10"/>
          <w:sz w:val="22"/>
          <w:szCs w:val="22"/>
        </w:rPr>
        <w:fldChar w:fldCharType="begin">
          <w:ffData>
            <w:name w:val="ТекстовоеПоле24"/>
            <w:enabled/>
            <w:calcOnExit w:val="0"/>
            <w:textInput/>
          </w:ffData>
        </w:fldChar>
      </w:r>
      <w:bookmarkStart w:id="15" w:name="ТекстовоеПоле24"/>
      <w:r w:rsidR="00B547CF" w:rsidRPr="00913F47">
        <w:rPr>
          <w:rFonts w:ascii="PT Astra Serif" w:hAnsi="PT Astra Serif" w:cs="Courier New"/>
          <w:spacing w:val="-10"/>
          <w:sz w:val="22"/>
          <w:szCs w:val="22"/>
        </w:rPr>
        <w:instrText xml:space="preserve"> FORMTEXT </w:instrText>
      </w:r>
      <w:r w:rsidR="00B547CF" w:rsidRPr="00913F47">
        <w:rPr>
          <w:rFonts w:ascii="PT Astra Serif" w:hAnsi="PT Astra Serif" w:cs="Courier New"/>
          <w:spacing w:val="-10"/>
          <w:sz w:val="22"/>
          <w:szCs w:val="22"/>
        </w:rPr>
      </w:r>
      <w:r w:rsidR="00B547CF" w:rsidRPr="00913F47">
        <w:rPr>
          <w:rFonts w:ascii="PT Astra Serif" w:hAnsi="PT Astra Serif" w:cs="Courier New"/>
          <w:spacing w:val="-10"/>
          <w:sz w:val="22"/>
          <w:szCs w:val="22"/>
        </w:rPr>
        <w:fldChar w:fldCharType="separate"/>
      </w:r>
      <w:r w:rsidR="00506798">
        <w:t>в пределах срока исполнения поручения, без ограничения по времени</w:t>
      </w:r>
      <w:r w:rsidR="00B547CF" w:rsidRPr="00913F47">
        <w:rPr>
          <w:rFonts w:ascii="PT Astra Serif" w:hAnsi="PT Astra Serif" w:cs="Courier New"/>
          <w:spacing w:val="-10"/>
          <w:sz w:val="22"/>
          <w:szCs w:val="22"/>
        </w:rPr>
        <w:fldChar w:fldCharType="end"/>
      </w:r>
      <w:bookmarkEnd w:id="15"/>
      <w:r w:rsidR="00B547CF" w:rsidRPr="00913F47">
        <w:rPr>
          <w:rFonts w:ascii="PT Astra Serif" w:hAnsi="PT Astra Serif" w:cs="Courier New"/>
          <w:spacing w:val="-10"/>
          <w:sz w:val="22"/>
          <w:szCs w:val="22"/>
        </w:rPr>
        <w:t xml:space="preserve"> месяцев и истекает </w:t>
      </w:r>
      <w:r w:rsidR="00B547CF" w:rsidRPr="00913F47">
        <w:rPr>
          <w:rFonts w:ascii="PT Astra Serif" w:hAnsi="PT Astra Serif" w:cs="Courier New"/>
          <w:spacing w:val="-10"/>
          <w:sz w:val="22"/>
          <w:szCs w:val="22"/>
        </w:rPr>
        <w:fldChar w:fldCharType="begin">
          <w:ffData>
            <w:name w:val="ТекстовоеПоле25"/>
            <w:enabled/>
            <w:calcOnExit w:val="0"/>
            <w:textInput/>
          </w:ffData>
        </w:fldChar>
      </w:r>
      <w:bookmarkStart w:id="16" w:name="ТекстовоеПоле25"/>
      <w:r w:rsidR="00B547CF" w:rsidRPr="00913F47">
        <w:rPr>
          <w:rFonts w:ascii="PT Astra Serif" w:hAnsi="PT Astra Serif" w:cs="Courier New"/>
          <w:spacing w:val="-10"/>
          <w:sz w:val="22"/>
          <w:szCs w:val="22"/>
        </w:rPr>
        <w:instrText xml:space="preserve"> FORMTEXT </w:instrText>
      </w:r>
      <w:r w:rsidR="00B547CF" w:rsidRPr="00913F47">
        <w:rPr>
          <w:rFonts w:ascii="PT Astra Serif" w:hAnsi="PT Astra Serif" w:cs="Courier New"/>
          <w:spacing w:val="-10"/>
          <w:sz w:val="22"/>
          <w:szCs w:val="22"/>
        </w:rPr>
      </w:r>
      <w:r w:rsidR="00B547CF" w:rsidRPr="00913F47">
        <w:rPr>
          <w:rFonts w:ascii="PT Astra Serif" w:hAnsi="PT Astra Serif" w:cs="Courier New"/>
          <w:spacing w:val="-10"/>
          <w:sz w:val="22"/>
          <w:szCs w:val="22"/>
        </w:rPr>
        <w:fldChar w:fldCharType="separate"/>
      </w:r>
      <w:r w:rsidR="0043681F" w:rsidRPr="00913F47">
        <w:rPr>
          <w:rFonts w:ascii="PT Astra Serif" w:hAnsi="PT Astra Serif" w:cs="Courier New"/>
          <w:noProof/>
          <w:spacing w:val="-10"/>
          <w:sz w:val="22"/>
          <w:szCs w:val="22"/>
        </w:rPr>
        <w:t> </w:t>
      </w:r>
      <w:r w:rsidR="0043681F" w:rsidRPr="00913F47">
        <w:rPr>
          <w:rFonts w:ascii="PT Astra Serif" w:hAnsi="PT Astra Serif" w:cs="Courier New"/>
          <w:noProof/>
          <w:spacing w:val="-10"/>
          <w:sz w:val="22"/>
          <w:szCs w:val="22"/>
        </w:rPr>
        <w:t> </w:t>
      </w:r>
      <w:r w:rsidR="0043681F" w:rsidRPr="00913F47">
        <w:rPr>
          <w:rFonts w:ascii="PT Astra Serif" w:hAnsi="PT Astra Serif" w:cs="Courier New"/>
          <w:noProof/>
          <w:spacing w:val="-10"/>
          <w:sz w:val="22"/>
          <w:szCs w:val="22"/>
        </w:rPr>
        <w:t> </w:t>
      </w:r>
      <w:r w:rsidR="0043681F" w:rsidRPr="00913F47">
        <w:rPr>
          <w:rFonts w:ascii="PT Astra Serif" w:hAnsi="PT Astra Serif" w:cs="Courier New"/>
          <w:noProof/>
          <w:spacing w:val="-10"/>
          <w:sz w:val="22"/>
          <w:szCs w:val="22"/>
        </w:rPr>
        <w:t> </w:t>
      </w:r>
      <w:r w:rsidR="0043681F" w:rsidRPr="00913F47">
        <w:rPr>
          <w:rFonts w:ascii="PT Astra Serif" w:hAnsi="PT Astra Serif" w:cs="Courier New"/>
          <w:noProof/>
          <w:spacing w:val="-10"/>
          <w:sz w:val="22"/>
          <w:szCs w:val="22"/>
        </w:rPr>
        <w:t> </w:t>
      </w:r>
      <w:r w:rsidR="00B547CF" w:rsidRPr="00913F47">
        <w:rPr>
          <w:rFonts w:ascii="PT Astra Serif" w:hAnsi="PT Astra Serif" w:cs="Courier New"/>
          <w:spacing w:val="-10"/>
          <w:sz w:val="22"/>
          <w:szCs w:val="22"/>
        </w:rPr>
        <w:fldChar w:fldCharType="end"/>
      </w:r>
      <w:bookmarkEnd w:id="16"/>
      <w:r w:rsidR="00B547CF" w:rsidRPr="00913F47">
        <w:rPr>
          <w:rFonts w:ascii="PT Astra Serif" w:hAnsi="PT Astra Serif" w:cs="Courier New"/>
          <w:spacing w:val="-10"/>
          <w:sz w:val="22"/>
          <w:szCs w:val="22"/>
        </w:rPr>
        <w:t xml:space="preserve"> года.</w:t>
      </w:r>
    </w:p>
    <w:p w:rsidR="00C16896" w:rsidRPr="00913F47" w:rsidRDefault="00C16896" w:rsidP="00DC6E5B">
      <w:pPr>
        <w:tabs>
          <w:tab w:val="num" w:pos="360"/>
        </w:tabs>
        <w:spacing w:line="216" w:lineRule="auto"/>
        <w:jc w:val="both"/>
        <w:rPr>
          <w:rFonts w:ascii="PT Astra Serif" w:hAnsi="PT Astra Serif" w:cs="Courier New"/>
          <w:spacing w:val="-10"/>
          <w:sz w:val="22"/>
          <w:szCs w:val="22"/>
        </w:rPr>
      </w:pPr>
      <w:r w:rsidRPr="00913F47">
        <w:rPr>
          <w:rFonts w:ascii="PT Astra Serif" w:hAnsi="PT Astra Serif" w:cs="Courier New"/>
          <w:spacing w:val="-10"/>
          <w:sz w:val="22"/>
          <w:szCs w:val="22"/>
        </w:rPr>
        <w:t xml:space="preserve">3.3. Если точная стоимость (цена) юридической помощи в договоре не указана, или договор не охватывает те частные поручения, которые будут дополнительно сделаны Клиентом Адвокату устно или по почте (электронной почте), через мессенджеры </w:t>
      </w:r>
      <w:r w:rsidRPr="00913F47">
        <w:rPr>
          <w:rFonts w:ascii="PT Astra Serif" w:hAnsi="PT Astra Serif" w:cs="Courier New"/>
          <w:spacing w:val="-10"/>
          <w:sz w:val="22"/>
          <w:szCs w:val="22"/>
          <w:lang w:val="en-US"/>
        </w:rPr>
        <w:t>WhatsApp</w:t>
      </w:r>
      <w:r w:rsidRPr="00913F47">
        <w:rPr>
          <w:rFonts w:ascii="PT Astra Serif" w:hAnsi="PT Astra Serif" w:cs="Courier New"/>
          <w:spacing w:val="-10"/>
          <w:sz w:val="22"/>
          <w:szCs w:val="22"/>
        </w:rPr>
        <w:t xml:space="preserve">, </w:t>
      </w:r>
      <w:r w:rsidRPr="00913F47">
        <w:rPr>
          <w:rFonts w:ascii="PT Astra Serif" w:hAnsi="PT Astra Serif" w:cs="Courier New"/>
          <w:spacing w:val="-10"/>
          <w:sz w:val="22"/>
          <w:szCs w:val="22"/>
          <w:lang w:val="en-US"/>
        </w:rPr>
        <w:t>Telegram</w:t>
      </w:r>
      <w:r w:rsidRPr="00913F47">
        <w:rPr>
          <w:rFonts w:ascii="PT Astra Serif" w:hAnsi="PT Astra Serif" w:cs="Courier New"/>
          <w:spacing w:val="-10"/>
          <w:sz w:val="22"/>
          <w:szCs w:val="22"/>
        </w:rPr>
        <w:t>, иным способом, адвокат считается принявшим поручение с момента получения аванса или оплаты Клиентом (иным лицом по поручению Клиента) выставленного адвокатом счета по предложенной адвокатом стоимости (согласие Клиента платить считается согласием с ценой и иными условиями оказания помощи), при этом цена юридической помощи определяется на основании акцепта счета. Если поручение дано адвокату при указании со стороны Клиента на согласие оплатить услуги в целом ("</w:t>
      </w:r>
      <w:r w:rsidRPr="00913F47">
        <w:rPr>
          <w:rFonts w:ascii="PT Astra Serif" w:hAnsi="PT Astra Serif" w:cs="Courier New"/>
          <w:spacing w:val="-10"/>
          <w:sz w:val="22"/>
          <w:szCs w:val="22"/>
          <w:lang w:val="en-US"/>
        </w:rPr>
        <w:t>in</w:t>
      </w:r>
      <w:r w:rsidRPr="00913F47">
        <w:rPr>
          <w:rFonts w:ascii="PT Astra Serif" w:hAnsi="PT Astra Serif" w:cs="Courier New"/>
          <w:spacing w:val="-10"/>
          <w:sz w:val="22"/>
          <w:szCs w:val="22"/>
        </w:rPr>
        <w:t xml:space="preserve"> </w:t>
      </w:r>
      <w:r w:rsidRPr="00913F47">
        <w:rPr>
          <w:rFonts w:ascii="PT Astra Serif" w:hAnsi="PT Astra Serif" w:cs="Courier New"/>
          <w:spacing w:val="-10"/>
          <w:sz w:val="22"/>
          <w:szCs w:val="22"/>
          <w:lang w:val="en-US"/>
        </w:rPr>
        <w:t>general</w:t>
      </w:r>
      <w:r w:rsidRPr="00913F47">
        <w:rPr>
          <w:rFonts w:ascii="PT Astra Serif" w:hAnsi="PT Astra Serif" w:cs="Courier New"/>
          <w:spacing w:val="-10"/>
          <w:sz w:val="22"/>
          <w:szCs w:val="22"/>
        </w:rPr>
        <w:t xml:space="preserve">"), и Адвокат согласен на это и приступил к оказанию юридической помощи, то её оплата осуществляется в соответствии с минимальными рекомендованными расценками, размещенными на сайте КА "ЮрИнтерКонсалтинг" по адресу </w:t>
      </w:r>
      <w:hyperlink r:id="rId8" w:history="1">
        <w:r w:rsidRPr="00913F47">
          <w:rPr>
            <w:rStyle w:val="a7"/>
            <w:rFonts w:ascii="PT Astra Serif" w:hAnsi="PT Astra Serif" w:cs="Courier New"/>
            <w:spacing w:val="-10"/>
            <w:sz w:val="22"/>
            <w:szCs w:val="22"/>
          </w:rPr>
          <w:t>http://www.vip-advocat.ru/price/price.html</w:t>
        </w:r>
      </w:hyperlink>
      <w:r w:rsidRPr="00913F47">
        <w:rPr>
          <w:rFonts w:ascii="PT Astra Serif" w:hAnsi="PT Astra Serif" w:cs="Courier New"/>
          <w:spacing w:val="-10"/>
          <w:sz w:val="22"/>
          <w:szCs w:val="22"/>
        </w:rPr>
        <w:t xml:space="preserve"> в разделе "Примерные расценки на адвокатские услуги" (Примерные расценки на услуги адвокатов).</w:t>
      </w:r>
    </w:p>
    <w:p w:rsidR="00F16832" w:rsidRDefault="00F16832" w:rsidP="00DC6E5B">
      <w:pPr>
        <w:tabs>
          <w:tab w:val="num" w:pos="360"/>
        </w:tabs>
        <w:spacing w:line="216" w:lineRule="auto"/>
        <w:jc w:val="both"/>
        <w:rPr>
          <w:rFonts w:ascii="PT Astra Serif" w:hAnsi="PT Astra Serif" w:cs="Courier New"/>
          <w:b/>
          <w:spacing w:val="-10"/>
          <w:sz w:val="22"/>
          <w:szCs w:val="22"/>
        </w:rPr>
      </w:pPr>
      <w:r w:rsidRPr="00913F47">
        <w:rPr>
          <w:rFonts w:ascii="PT Astra Serif" w:hAnsi="PT Astra Serif" w:cs="Courier New"/>
          <w:b/>
          <w:spacing w:val="-10"/>
          <w:sz w:val="22"/>
          <w:szCs w:val="22"/>
        </w:rPr>
        <w:t>В соответствии с пп.14 п.3 ст.149 Налогового кодекса РФ адвокатские услуги налогом на добавленную стоимость (НДС) не облагаются.</w:t>
      </w:r>
    </w:p>
    <w:p w:rsidR="00E468C6" w:rsidRPr="00E468C6" w:rsidRDefault="00E468C6" w:rsidP="00E468C6">
      <w:pPr>
        <w:pStyle w:val="a9"/>
        <w:numPr>
          <w:ilvl w:val="1"/>
          <w:numId w:val="12"/>
        </w:numPr>
        <w:spacing w:line="216" w:lineRule="auto"/>
        <w:ind w:left="0" w:firstLine="0"/>
        <w:jc w:val="both"/>
        <w:rPr>
          <w:rFonts w:ascii="PT Astra Serif" w:hAnsi="PT Astra Serif" w:cs="Courier New"/>
          <w:b/>
          <w:spacing w:val="-10"/>
          <w:sz w:val="22"/>
          <w:szCs w:val="22"/>
        </w:rPr>
      </w:pPr>
      <w:r w:rsidRPr="00E468C6">
        <w:rPr>
          <w:rFonts w:ascii="PT Astra Serif" w:hAnsi="PT Astra Serif" w:cs="Courier New"/>
          <w:b/>
          <w:spacing w:val="-10"/>
          <w:sz w:val="22"/>
          <w:szCs w:val="22"/>
          <w:u w:val="single"/>
        </w:rPr>
        <w:lastRenderedPageBreak/>
        <w:t>Гонорар успеха</w:t>
      </w:r>
      <w:r w:rsidRPr="00E468C6">
        <w:rPr>
          <w:rFonts w:ascii="PT Astra Serif" w:hAnsi="PT Astra Serif" w:cs="Courier New"/>
          <w:b/>
          <w:spacing w:val="-10"/>
          <w:sz w:val="22"/>
          <w:szCs w:val="22"/>
        </w:rPr>
        <w:t xml:space="preserve">: по искам, содержащим имущественные требования или предмет спора, подлежащий оценке, стороны </w:t>
      </w:r>
      <w:r>
        <w:rPr>
          <w:rFonts w:ascii="PT Astra Serif" w:hAnsi="PT Astra Serif" w:cs="Courier New"/>
          <w:b/>
          <w:spacing w:val="-10"/>
          <w:sz w:val="22"/>
          <w:szCs w:val="22"/>
        </w:rPr>
        <w:t>устанавливают</w:t>
      </w:r>
      <w:r w:rsidRPr="00E468C6">
        <w:rPr>
          <w:rFonts w:ascii="PT Astra Serif" w:hAnsi="PT Astra Serif" w:cs="Courier New"/>
          <w:b/>
          <w:spacing w:val="-10"/>
          <w:sz w:val="22"/>
          <w:szCs w:val="22"/>
        </w:rPr>
        <w:t xml:space="preserve"> дополнительным соглашением </w:t>
      </w:r>
      <w:r>
        <w:rPr>
          <w:rFonts w:ascii="PT Astra Serif" w:hAnsi="PT Astra Serif" w:cs="Courier New"/>
          <w:b/>
          <w:spacing w:val="-10"/>
          <w:sz w:val="22"/>
          <w:szCs w:val="22"/>
        </w:rPr>
        <w:t xml:space="preserve">к настоящему договору </w:t>
      </w:r>
      <w:r w:rsidRPr="00E468C6">
        <w:rPr>
          <w:rFonts w:ascii="PT Astra Serif" w:hAnsi="PT Astra Serif" w:cs="Courier New"/>
          <w:b/>
          <w:spacing w:val="-10"/>
          <w:sz w:val="22"/>
          <w:szCs w:val="22"/>
        </w:rPr>
        <w:t>гонорар успеха – часть вознаграждения адвоката,</w:t>
      </w:r>
      <w:r>
        <w:rPr>
          <w:rFonts w:ascii="PT Astra Serif" w:hAnsi="PT Astra Serif" w:cs="Courier New"/>
          <w:b/>
          <w:spacing w:val="-10"/>
          <w:sz w:val="22"/>
          <w:szCs w:val="22"/>
        </w:rPr>
        <w:t xml:space="preserve"> уплачиваемую</w:t>
      </w:r>
      <w:r w:rsidRPr="00E468C6">
        <w:rPr>
          <w:rFonts w:ascii="PT Astra Serif" w:hAnsi="PT Astra Serif" w:cs="Courier New"/>
          <w:b/>
          <w:spacing w:val="-10"/>
          <w:sz w:val="22"/>
          <w:szCs w:val="22"/>
        </w:rPr>
        <w:t xml:space="preserve"> в результате присуждения доверителю имущества и/</w:t>
      </w:r>
      <w:r>
        <w:rPr>
          <w:rFonts w:ascii="PT Astra Serif" w:hAnsi="PT Astra Serif" w:cs="Courier New"/>
          <w:b/>
          <w:spacing w:val="-10"/>
          <w:sz w:val="22"/>
          <w:szCs w:val="22"/>
        </w:rPr>
        <w:t>или освобождения</w:t>
      </w:r>
      <w:r w:rsidRPr="00E468C6">
        <w:rPr>
          <w:rFonts w:ascii="PT Astra Serif" w:hAnsi="PT Astra Serif" w:cs="Courier New"/>
          <w:b/>
          <w:spacing w:val="-10"/>
          <w:sz w:val="22"/>
          <w:szCs w:val="22"/>
        </w:rPr>
        <w:t xml:space="preserve"> его от определенного обязательства и/или денежного требования. По </w:t>
      </w:r>
      <w:r w:rsidRPr="00E468C6">
        <w:rPr>
          <w:rFonts w:ascii="PT Astra Serif" w:hAnsi="PT Astra Serif" w:cs="Courier New"/>
          <w:b/>
          <w:spacing w:val="-10"/>
          <w:sz w:val="22"/>
          <w:szCs w:val="22"/>
        </w:rPr>
        <w:t xml:space="preserve">искам с ценой свыше 30 млн. рублей ставка </w:t>
      </w:r>
      <w:r>
        <w:rPr>
          <w:rFonts w:ascii="PT Astra Serif" w:hAnsi="PT Astra Serif" w:cs="Courier New"/>
          <w:b/>
          <w:spacing w:val="-10"/>
          <w:sz w:val="22"/>
          <w:szCs w:val="22"/>
        </w:rPr>
        <w:t xml:space="preserve">дополнительного </w:t>
      </w:r>
      <w:r w:rsidRPr="00E468C6">
        <w:rPr>
          <w:rFonts w:ascii="PT Astra Serif" w:hAnsi="PT Astra Serif" w:cs="Courier New"/>
          <w:b/>
          <w:spacing w:val="-10"/>
          <w:sz w:val="22"/>
          <w:szCs w:val="22"/>
        </w:rPr>
        <w:t>вознаграждения</w:t>
      </w:r>
      <w:r w:rsidRPr="00E468C6">
        <w:rPr>
          <w:rFonts w:ascii="PT Astra Serif" w:hAnsi="PT Astra Serif" w:cs="Courier New"/>
          <w:b/>
          <w:spacing w:val="-10"/>
          <w:sz w:val="22"/>
          <w:szCs w:val="22"/>
        </w:rPr>
        <w:t xml:space="preserve"> </w:t>
      </w:r>
      <w:r>
        <w:rPr>
          <w:rFonts w:ascii="PT Astra Serif" w:hAnsi="PT Astra Serif" w:cs="Courier New"/>
          <w:b/>
          <w:spacing w:val="-10"/>
          <w:sz w:val="22"/>
          <w:szCs w:val="22"/>
        </w:rPr>
        <w:t xml:space="preserve">адвоката </w:t>
      </w:r>
      <w:r w:rsidRPr="00E468C6">
        <w:rPr>
          <w:rFonts w:ascii="PT Astra Serif" w:hAnsi="PT Astra Serif" w:cs="Courier New"/>
          <w:b/>
          <w:spacing w:val="-10"/>
          <w:sz w:val="22"/>
          <w:szCs w:val="22"/>
        </w:rPr>
        <w:t>(гонорар успеха)</w:t>
      </w:r>
      <w:r w:rsidRPr="00E468C6">
        <w:rPr>
          <w:rFonts w:ascii="PT Astra Serif" w:hAnsi="PT Astra Serif" w:cs="Courier New"/>
          <w:b/>
          <w:spacing w:val="-10"/>
          <w:sz w:val="22"/>
          <w:szCs w:val="22"/>
        </w:rPr>
        <w:t xml:space="preserve"> устанавливается в размере</w:t>
      </w:r>
      <w:r w:rsidRPr="00E468C6">
        <w:rPr>
          <w:rFonts w:ascii="PT Astra Serif" w:hAnsi="PT Astra Serif" w:cs="Courier New"/>
          <w:b/>
          <w:spacing w:val="-10"/>
          <w:sz w:val="22"/>
          <w:szCs w:val="22"/>
        </w:rPr>
        <w:t xml:space="preserve"> </w:t>
      </w:r>
      <w:r w:rsidRPr="00E468C6">
        <w:rPr>
          <w:rFonts w:ascii="PT Astra Serif" w:hAnsi="PT Astra Serif" w:cs="Courier New"/>
          <w:b/>
          <w:spacing w:val="-10"/>
          <w:sz w:val="22"/>
          <w:szCs w:val="22"/>
        </w:rPr>
        <w:t xml:space="preserve">не менее 5% </w:t>
      </w:r>
      <w:r w:rsidRPr="00E468C6">
        <w:rPr>
          <w:rFonts w:ascii="PT Astra Serif" w:hAnsi="PT Astra Serif" w:cs="Courier New"/>
          <w:b/>
          <w:spacing w:val="-10"/>
          <w:sz w:val="22"/>
          <w:szCs w:val="22"/>
        </w:rPr>
        <w:t xml:space="preserve">(пяти процентов) </w:t>
      </w:r>
      <w:r w:rsidRPr="00E468C6">
        <w:rPr>
          <w:rFonts w:ascii="PT Astra Serif" w:hAnsi="PT Astra Serif" w:cs="Courier New"/>
          <w:b/>
          <w:spacing w:val="-10"/>
          <w:sz w:val="22"/>
          <w:szCs w:val="22"/>
        </w:rPr>
        <w:t>цены иска. По искам с ценой свыше 5 млн. рублей ставка вознаграждения</w:t>
      </w:r>
      <w:r>
        <w:rPr>
          <w:rFonts w:ascii="PT Astra Serif" w:hAnsi="PT Astra Serif" w:cs="Courier New"/>
          <w:b/>
          <w:spacing w:val="-10"/>
          <w:sz w:val="22"/>
          <w:szCs w:val="22"/>
        </w:rPr>
        <w:t xml:space="preserve"> </w:t>
      </w:r>
      <w:r w:rsidRPr="00E468C6">
        <w:rPr>
          <w:rFonts w:ascii="PT Astra Serif" w:hAnsi="PT Astra Serif" w:cs="Courier New"/>
          <w:b/>
          <w:spacing w:val="-10"/>
          <w:sz w:val="22"/>
          <w:szCs w:val="22"/>
        </w:rPr>
        <w:t xml:space="preserve">устанавливается в размере не менее 8% </w:t>
      </w:r>
      <w:r>
        <w:rPr>
          <w:rFonts w:ascii="PT Astra Serif" w:hAnsi="PT Astra Serif" w:cs="Courier New"/>
          <w:b/>
          <w:spacing w:val="-10"/>
          <w:sz w:val="22"/>
          <w:szCs w:val="22"/>
        </w:rPr>
        <w:t xml:space="preserve">(восьми процентов) </w:t>
      </w:r>
      <w:r w:rsidRPr="00E468C6">
        <w:rPr>
          <w:rFonts w:ascii="PT Astra Serif" w:hAnsi="PT Astra Serif" w:cs="Courier New"/>
          <w:b/>
          <w:spacing w:val="-10"/>
          <w:sz w:val="22"/>
          <w:szCs w:val="22"/>
        </w:rPr>
        <w:t>от цены иска.</w:t>
      </w:r>
      <w:r w:rsidR="001B376A">
        <w:rPr>
          <w:rFonts w:ascii="PT Astra Serif" w:hAnsi="PT Astra Serif" w:cs="Courier New"/>
          <w:b/>
          <w:spacing w:val="-10"/>
          <w:sz w:val="22"/>
          <w:szCs w:val="22"/>
        </w:rPr>
        <w:t xml:space="preserve"> По договоренности между сторонами, Клиент может авансировать гонорар успеха полностью или в части путем внесения его Адвокату в качестве обеспечительного платежа. Такой платеж подлежит немедленному возврату Клиенту или вносителю в случае, если условие выплаты гонорара успеха определённо не наступило.</w:t>
      </w:r>
    </w:p>
    <w:p w:rsidR="00ED2319" w:rsidRPr="00913F47" w:rsidRDefault="00ED2319" w:rsidP="00DC6E5B">
      <w:pPr>
        <w:numPr>
          <w:ilvl w:val="0"/>
          <w:numId w:val="12"/>
        </w:numPr>
        <w:tabs>
          <w:tab w:val="clear" w:pos="720"/>
          <w:tab w:val="num" w:pos="360"/>
        </w:tabs>
        <w:spacing w:line="216" w:lineRule="auto"/>
        <w:ind w:left="0" w:firstLine="0"/>
        <w:jc w:val="both"/>
        <w:rPr>
          <w:rFonts w:ascii="PT Astra Serif" w:hAnsi="PT Astra Serif" w:cs="Courier New"/>
          <w:spacing w:val="-10"/>
          <w:sz w:val="22"/>
          <w:szCs w:val="22"/>
        </w:rPr>
      </w:pPr>
      <w:r w:rsidRPr="00913F47">
        <w:rPr>
          <w:rFonts w:ascii="PT Astra Serif" w:hAnsi="PT Astra Serif" w:cs="Courier New"/>
          <w:spacing w:val="-10"/>
          <w:sz w:val="22"/>
          <w:szCs w:val="22"/>
        </w:rPr>
        <w:t>Клиент предоставляет Адвокату в согласованные Сторонами сроки всю необходимую для работы Адвоката и имеющуюся у Клиента информацию и документы, Адвокат гарантирует сохранность оригиналов документов и их единственных копий. Адвокат не несет ответственности за последствия, связанные с представлением Клиентом документов, не соответствующих действительности.</w:t>
      </w:r>
    </w:p>
    <w:p w:rsidR="00ED2319" w:rsidRPr="00913F47" w:rsidRDefault="00ED2319" w:rsidP="00DC6E5B">
      <w:pPr>
        <w:numPr>
          <w:ilvl w:val="0"/>
          <w:numId w:val="12"/>
        </w:numPr>
        <w:tabs>
          <w:tab w:val="clear" w:pos="720"/>
          <w:tab w:val="num" w:pos="360"/>
        </w:tabs>
        <w:spacing w:line="216" w:lineRule="auto"/>
        <w:ind w:left="0" w:firstLine="0"/>
        <w:jc w:val="both"/>
        <w:rPr>
          <w:rFonts w:ascii="PT Astra Serif" w:hAnsi="PT Astra Serif" w:cs="Courier New"/>
          <w:spacing w:val="-10"/>
          <w:sz w:val="22"/>
          <w:szCs w:val="22"/>
        </w:rPr>
      </w:pPr>
      <w:r w:rsidRPr="00913F47">
        <w:rPr>
          <w:rFonts w:ascii="PT Astra Serif" w:hAnsi="PT Astra Serif" w:cs="Courier New"/>
          <w:spacing w:val="-10"/>
          <w:sz w:val="22"/>
          <w:szCs w:val="22"/>
        </w:rPr>
        <w:t>Клиент возмещает Адвокату командировочные и иные расходы в согласованном между Сторонами размере.</w:t>
      </w:r>
    </w:p>
    <w:p w:rsidR="00ED2319" w:rsidRPr="00913F47" w:rsidRDefault="00ED2319" w:rsidP="00DC6E5B">
      <w:pPr>
        <w:numPr>
          <w:ilvl w:val="0"/>
          <w:numId w:val="12"/>
        </w:numPr>
        <w:tabs>
          <w:tab w:val="clear" w:pos="720"/>
          <w:tab w:val="num" w:pos="360"/>
        </w:tabs>
        <w:spacing w:line="216" w:lineRule="auto"/>
        <w:ind w:left="0" w:firstLine="0"/>
        <w:jc w:val="both"/>
        <w:rPr>
          <w:rFonts w:ascii="PT Astra Serif" w:hAnsi="PT Astra Serif" w:cs="Courier New"/>
          <w:spacing w:val="-10"/>
          <w:sz w:val="22"/>
          <w:szCs w:val="22"/>
        </w:rPr>
      </w:pPr>
      <w:r w:rsidRPr="00613196">
        <w:rPr>
          <w:rFonts w:ascii="PT Astra Serif" w:hAnsi="PT Astra Serif" w:cs="Courier New"/>
          <w:b/>
          <w:spacing w:val="-10"/>
          <w:sz w:val="22"/>
          <w:szCs w:val="22"/>
        </w:rPr>
        <w:t>В случае досрочного расторжения договора по инициативе Клиента, при том что Адвокат уже приступил к выполнению поручения Клиента, сумма Аванса, полученная Адвокатом за исполнение поручения, возврату Клиенту не подлежит, если иное не будет установлено соглашением между Сторонами</w:t>
      </w:r>
      <w:r w:rsidRPr="00913F47">
        <w:rPr>
          <w:rFonts w:ascii="PT Astra Serif" w:hAnsi="PT Astra Serif" w:cs="Courier New"/>
          <w:spacing w:val="-10"/>
          <w:sz w:val="22"/>
          <w:szCs w:val="22"/>
        </w:rPr>
        <w:t>.</w:t>
      </w:r>
      <w:r w:rsidR="004A58F1" w:rsidRPr="00913F47">
        <w:rPr>
          <w:rFonts w:ascii="PT Astra Serif" w:hAnsi="PT Astra Serif" w:cs="Courier New"/>
          <w:spacing w:val="-10"/>
          <w:sz w:val="22"/>
          <w:szCs w:val="22"/>
        </w:rPr>
        <w:t xml:space="preserve"> </w:t>
      </w:r>
      <w:r w:rsidR="00613196">
        <w:rPr>
          <w:rFonts w:ascii="PT Astra Serif" w:hAnsi="PT Astra Serif" w:cs="Courier New"/>
          <w:spacing w:val="-10"/>
          <w:sz w:val="22"/>
          <w:szCs w:val="22"/>
        </w:rPr>
        <w:t>При этом предполагается, что сумма уплаченного аванса сопоставима со стоимостью юридической помощи, которую Адвокат оказал до момента получения уведомления Клиента об отказе от договора или требования о его расторжении. В случае возникновения спора по этому поводу Адвокат составляет отчет о проделанной работе, исходя из расценок (п.3.3 договора). Стороны договорились и полагают справедливым и обоснованным, что расхождение в пределах до 15% от величины расчета не является основанием для возврата соответствующей суммы расхождения Клиенту, исходя из практики удержания налогов и сборов с адвоката (НДФЛ), а именно в связи с тем, что НДФЛ удерживается сразу же после начисления адвокату заработной платы из денежных средств, полученн</w:t>
      </w:r>
      <w:r w:rsidR="001B376A">
        <w:rPr>
          <w:rFonts w:ascii="PT Astra Serif" w:hAnsi="PT Astra Serif" w:cs="Courier New"/>
          <w:spacing w:val="-10"/>
          <w:sz w:val="22"/>
          <w:szCs w:val="22"/>
        </w:rPr>
        <w:t>ых от Клиента в качестве оплаты</w:t>
      </w:r>
      <w:r w:rsidR="00613196">
        <w:rPr>
          <w:rFonts w:ascii="PT Astra Serif" w:hAnsi="PT Astra Serif" w:cs="Courier New"/>
          <w:spacing w:val="-10"/>
          <w:sz w:val="22"/>
          <w:szCs w:val="22"/>
        </w:rPr>
        <w:t xml:space="preserve">. </w:t>
      </w:r>
      <w:r w:rsidR="004A58F1" w:rsidRPr="00913F47">
        <w:rPr>
          <w:rFonts w:ascii="PT Astra Serif" w:hAnsi="PT Astra Serif" w:cs="Courier New"/>
          <w:spacing w:val="-10"/>
          <w:sz w:val="22"/>
          <w:szCs w:val="22"/>
        </w:rPr>
        <w:t xml:space="preserve">Соблюдение установленных договором сроков оплаты услуг адвоката является существенным условием договора, </w:t>
      </w:r>
      <w:r w:rsidR="00F67C25" w:rsidRPr="00913F47">
        <w:rPr>
          <w:rFonts w:ascii="PT Astra Serif" w:hAnsi="PT Astra Serif" w:cs="Courier New"/>
          <w:spacing w:val="-10"/>
          <w:sz w:val="22"/>
          <w:szCs w:val="22"/>
        </w:rPr>
        <w:t xml:space="preserve">при этом </w:t>
      </w:r>
      <w:r w:rsidR="004A58F1" w:rsidRPr="00913F47">
        <w:rPr>
          <w:rFonts w:ascii="PT Astra Serif" w:hAnsi="PT Astra Serif" w:cs="Courier New"/>
          <w:spacing w:val="-10"/>
          <w:sz w:val="22"/>
          <w:szCs w:val="22"/>
        </w:rPr>
        <w:t xml:space="preserve">в случае пропуска </w:t>
      </w:r>
      <w:r w:rsidR="00F67C25" w:rsidRPr="00913F47">
        <w:rPr>
          <w:rFonts w:ascii="PT Astra Serif" w:hAnsi="PT Astra Serif" w:cs="Courier New"/>
          <w:spacing w:val="-10"/>
          <w:sz w:val="22"/>
          <w:szCs w:val="22"/>
        </w:rPr>
        <w:t xml:space="preserve">Клиентом </w:t>
      </w:r>
      <w:r w:rsidR="004A58F1" w:rsidRPr="00913F47">
        <w:rPr>
          <w:rFonts w:ascii="PT Astra Serif" w:hAnsi="PT Astra Serif" w:cs="Courier New"/>
          <w:spacing w:val="-10"/>
          <w:sz w:val="22"/>
          <w:szCs w:val="22"/>
        </w:rPr>
        <w:t xml:space="preserve">срока оплаты услуг </w:t>
      </w:r>
      <w:r w:rsidR="00F67C25" w:rsidRPr="00913F47">
        <w:rPr>
          <w:rFonts w:ascii="PT Astra Serif" w:hAnsi="PT Astra Serif" w:cs="Courier New"/>
          <w:spacing w:val="-10"/>
          <w:sz w:val="22"/>
          <w:szCs w:val="22"/>
        </w:rPr>
        <w:t xml:space="preserve">адвоката </w:t>
      </w:r>
      <w:r w:rsidR="004A58F1" w:rsidRPr="00913F47">
        <w:rPr>
          <w:rFonts w:ascii="PT Astra Serif" w:hAnsi="PT Astra Serif" w:cs="Courier New"/>
          <w:spacing w:val="-10"/>
          <w:sz w:val="22"/>
          <w:szCs w:val="22"/>
        </w:rPr>
        <w:t xml:space="preserve">более </w:t>
      </w:r>
      <w:r w:rsidR="00F67C25" w:rsidRPr="00913F47">
        <w:rPr>
          <w:rFonts w:ascii="PT Astra Serif" w:hAnsi="PT Astra Serif" w:cs="Courier New"/>
          <w:spacing w:val="-10"/>
          <w:sz w:val="22"/>
          <w:szCs w:val="22"/>
        </w:rPr>
        <w:t>чем на десять дней адвокат вправе, не уведомляя Клиента, приостановить оказание юридической помощи по настоящему договору в полном объеме. В случае пропуска срока оплаты (очередной оплаты) Клиентом на 30 дней и более, это обстоятельство признается сторонами договора юридическим фактом, с которым стороны связывают расторжение договора, то есть такая неоплата является конклюдентным решением Клиента расторгнуть договор. В этом случае, следуя воле Клиента, Адвокат вправе и обязан прекратить оказание юридических услуг</w:t>
      </w:r>
      <w:r w:rsidR="003F2E8D" w:rsidRPr="00913F47">
        <w:rPr>
          <w:rFonts w:ascii="PT Astra Serif" w:hAnsi="PT Astra Serif" w:cs="Courier New"/>
          <w:spacing w:val="-10"/>
          <w:sz w:val="22"/>
          <w:szCs w:val="22"/>
        </w:rPr>
        <w:t xml:space="preserve"> Клиенту</w:t>
      </w:r>
      <w:r w:rsidR="00F67C25" w:rsidRPr="00913F47">
        <w:rPr>
          <w:rFonts w:ascii="PT Astra Serif" w:hAnsi="PT Astra Serif" w:cs="Courier New"/>
          <w:spacing w:val="-10"/>
          <w:sz w:val="22"/>
          <w:szCs w:val="22"/>
        </w:rPr>
        <w:t xml:space="preserve">, включая оказание юридической помощи в качестве защитника по уголовному делу (в том числе защитника третьего лица), вправе предъявлять к клиенту требование о </w:t>
      </w:r>
      <w:r w:rsidR="00571B54" w:rsidRPr="00913F47">
        <w:rPr>
          <w:rFonts w:ascii="PT Astra Serif" w:hAnsi="PT Astra Serif" w:cs="Courier New"/>
          <w:spacing w:val="-10"/>
          <w:sz w:val="22"/>
          <w:szCs w:val="22"/>
        </w:rPr>
        <w:t>возмещении фактически оказанных,</w:t>
      </w:r>
      <w:r w:rsidR="00F67C25" w:rsidRPr="00913F47">
        <w:rPr>
          <w:rFonts w:ascii="PT Astra Serif" w:hAnsi="PT Astra Serif" w:cs="Courier New"/>
          <w:spacing w:val="-10"/>
          <w:sz w:val="22"/>
          <w:szCs w:val="22"/>
        </w:rPr>
        <w:t xml:space="preserve"> </w:t>
      </w:r>
      <w:r w:rsidR="00571B54" w:rsidRPr="00913F47">
        <w:rPr>
          <w:rFonts w:ascii="PT Astra Serif" w:hAnsi="PT Astra Serif" w:cs="Courier New"/>
          <w:spacing w:val="-10"/>
          <w:sz w:val="22"/>
          <w:szCs w:val="22"/>
        </w:rPr>
        <w:t>н</w:t>
      </w:r>
      <w:r w:rsidR="00F67C25" w:rsidRPr="00913F47">
        <w:rPr>
          <w:rFonts w:ascii="PT Astra Serif" w:hAnsi="PT Astra Serif" w:cs="Courier New"/>
          <w:spacing w:val="-10"/>
          <w:sz w:val="22"/>
          <w:szCs w:val="22"/>
        </w:rPr>
        <w:t>о не оплаченных Клиентом услуг Адвоката, а также требование о возмещение связанных с ними накладных расходов.</w:t>
      </w:r>
      <w:r w:rsidR="00395BD7" w:rsidRPr="00913F47">
        <w:rPr>
          <w:rFonts w:ascii="PT Astra Serif" w:hAnsi="PT Astra Serif" w:cs="Courier New"/>
          <w:spacing w:val="-10"/>
          <w:sz w:val="22"/>
          <w:szCs w:val="22"/>
        </w:rPr>
        <w:t xml:space="preserve"> Клиент, заключая настоящий договор, заявляет, что обладает достаточными денежными средствами для оплаты юридической помощи в полном объеме и своевр</w:t>
      </w:r>
      <w:r w:rsidR="00571B54" w:rsidRPr="00913F47">
        <w:rPr>
          <w:rFonts w:ascii="PT Astra Serif" w:hAnsi="PT Astra Serif" w:cs="Courier New"/>
          <w:spacing w:val="-10"/>
          <w:sz w:val="22"/>
          <w:szCs w:val="22"/>
        </w:rPr>
        <w:t>е</w:t>
      </w:r>
      <w:r w:rsidR="00395BD7" w:rsidRPr="00913F47">
        <w:rPr>
          <w:rFonts w:ascii="PT Astra Serif" w:hAnsi="PT Astra Serif" w:cs="Courier New"/>
          <w:spacing w:val="-10"/>
          <w:sz w:val="22"/>
          <w:szCs w:val="22"/>
        </w:rPr>
        <w:t>менно</w:t>
      </w:r>
      <w:r w:rsidR="003F2E8D" w:rsidRPr="00913F47">
        <w:rPr>
          <w:rFonts w:ascii="PT Astra Serif" w:hAnsi="PT Astra Serif" w:cs="Courier New"/>
          <w:spacing w:val="-10"/>
          <w:sz w:val="22"/>
          <w:szCs w:val="22"/>
        </w:rPr>
        <w:t xml:space="preserve"> в соответствии с условиями договора и в дальнейшем несет риск последствий, связанных с ненадлежащей оплатой услуг Адвоката.</w:t>
      </w:r>
    </w:p>
    <w:p w:rsidR="00BB02DB" w:rsidRPr="00913F47" w:rsidRDefault="00BB02DB" w:rsidP="00DC6E5B">
      <w:pPr>
        <w:numPr>
          <w:ilvl w:val="0"/>
          <w:numId w:val="12"/>
        </w:numPr>
        <w:tabs>
          <w:tab w:val="clear" w:pos="720"/>
          <w:tab w:val="num" w:pos="360"/>
        </w:tabs>
        <w:spacing w:line="216" w:lineRule="auto"/>
        <w:ind w:left="0" w:firstLine="0"/>
        <w:jc w:val="both"/>
        <w:rPr>
          <w:rFonts w:ascii="PT Astra Serif" w:hAnsi="PT Astra Serif" w:cs="Courier New"/>
          <w:spacing w:val="-10"/>
          <w:sz w:val="22"/>
          <w:szCs w:val="22"/>
        </w:rPr>
      </w:pPr>
      <w:r w:rsidRPr="00913F47">
        <w:rPr>
          <w:rFonts w:ascii="PT Astra Serif" w:hAnsi="PT Astra Serif" w:cs="Courier New"/>
          <w:spacing w:val="-10"/>
          <w:sz w:val="22"/>
          <w:szCs w:val="22"/>
        </w:rPr>
        <w:t>В случае, если договор направлен на подписание Адвокатом Клиенту почтой или электронной почтой, то оплата Клиентом выставленного адвокатом счета на уплату аванса приравнивается сторонами к акцепту (согласию) клиента на заключение договора на предложенных ему условиях. В этом случае договор считается заключенным с даты оплаты Клиентом аванса.</w:t>
      </w:r>
    </w:p>
    <w:p w:rsidR="00ED2319" w:rsidRPr="00913F47" w:rsidRDefault="00ED2319" w:rsidP="00DC6E5B">
      <w:pPr>
        <w:numPr>
          <w:ilvl w:val="0"/>
          <w:numId w:val="12"/>
        </w:numPr>
        <w:tabs>
          <w:tab w:val="clear" w:pos="720"/>
          <w:tab w:val="num" w:pos="360"/>
        </w:tabs>
        <w:spacing w:line="216" w:lineRule="auto"/>
        <w:ind w:left="0" w:firstLine="0"/>
        <w:jc w:val="both"/>
        <w:rPr>
          <w:rFonts w:ascii="PT Astra Serif" w:hAnsi="PT Astra Serif" w:cs="Courier New"/>
          <w:spacing w:val="-10"/>
          <w:sz w:val="22"/>
          <w:szCs w:val="22"/>
        </w:rPr>
      </w:pPr>
      <w:r w:rsidRPr="00913F47">
        <w:rPr>
          <w:rFonts w:ascii="PT Astra Serif" w:hAnsi="PT Astra Serif" w:cs="Courier New"/>
          <w:spacing w:val="-10"/>
          <w:sz w:val="22"/>
          <w:szCs w:val="22"/>
        </w:rPr>
        <w:t>Стороны освобождаются от ответственности за неисполнение или ненадлежащее исполнение обязательств по Договору, которое стало следствием непреодолимых препятствий – стихийных бедствий, массовых беспорядков, запретительных действий властей и иных форс-мажорных обстоятельств.</w:t>
      </w:r>
      <w:r w:rsidR="001D36AF" w:rsidRPr="00913F47">
        <w:rPr>
          <w:rFonts w:ascii="PT Astra Serif" w:hAnsi="PT Astra Serif" w:cs="Courier New"/>
          <w:spacing w:val="-10"/>
          <w:sz w:val="22"/>
          <w:szCs w:val="22"/>
        </w:rPr>
        <w:t xml:space="preserve"> Клиент сам распоряжается своими правами и принадлежащим ему имуществом, поэтому прощение Клиентом долга лицу (полностью или в части), с которого при участии Адвоката осуществлялось взыскание, или заключение мирового соглашения с таким лицом, или иное соглашение, достигнутое Клиентом с таким должником, не влияет на размер причитающегося Адвокату гонорара и обязанность по его выплате.</w:t>
      </w:r>
    </w:p>
    <w:p w:rsidR="00ED2319" w:rsidRPr="00913F47" w:rsidRDefault="009E47D7" w:rsidP="00556BE6">
      <w:pPr>
        <w:numPr>
          <w:ilvl w:val="0"/>
          <w:numId w:val="12"/>
        </w:numPr>
        <w:tabs>
          <w:tab w:val="clear" w:pos="720"/>
          <w:tab w:val="num" w:pos="284"/>
        </w:tabs>
        <w:spacing w:line="216" w:lineRule="auto"/>
        <w:ind w:left="0" w:firstLine="0"/>
        <w:jc w:val="both"/>
        <w:rPr>
          <w:rFonts w:ascii="PT Astra Serif" w:hAnsi="PT Astra Serif" w:cs="Courier New"/>
          <w:spacing w:val="-10"/>
          <w:sz w:val="22"/>
          <w:szCs w:val="22"/>
        </w:rPr>
      </w:pPr>
      <w:r w:rsidRPr="00913F47">
        <w:rPr>
          <w:rFonts w:ascii="PT Astra Serif" w:hAnsi="PT Astra Serif" w:cs="Courier New"/>
          <w:spacing w:val="-10"/>
          <w:sz w:val="22"/>
          <w:szCs w:val="22"/>
        </w:rPr>
        <w:t>Стороны обязуются все возникшие разногласия решать путем переговоров. При неурегулировании Сторонами</w:t>
      </w:r>
      <w:r w:rsidR="00B6244C" w:rsidRPr="00913F47">
        <w:rPr>
          <w:rFonts w:ascii="PT Astra Serif" w:hAnsi="PT Astra Serif" w:cs="Courier New"/>
          <w:spacing w:val="-10"/>
          <w:sz w:val="22"/>
          <w:szCs w:val="22"/>
        </w:rPr>
        <w:t xml:space="preserve"> возникших разногласий спор решается в судебном порядке путем передачи спора на разрешение в зависимости от подведомственности спора – в Хамовнический </w:t>
      </w:r>
      <w:r w:rsidR="003D4ED3" w:rsidRPr="00913F47">
        <w:rPr>
          <w:rFonts w:ascii="PT Astra Serif" w:hAnsi="PT Astra Serif" w:cs="Courier New"/>
          <w:spacing w:val="-10"/>
          <w:sz w:val="22"/>
          <w:szCs w:val="22"/>
        </w:rPr>
        <w:t xml:space="preserve">районный </w:t>
      </w:r>
      <w:r w:rsidR="00B6244C" w:rsidRPr="00913F47">
        <w:rPr>
          <w:rFonts w:ascii="PT Astra Serif" w:hAnsi="PT Astra Serif" w:cs="Courier New"/>
          <w:spacing w:val="-10"/>
          <w:sz w:val="22"/>
          <w:szCs w:val="22"/>
        </w:rPr>
        <w:t>суд г.Москвы или в Арбитражный суд г. Москвы.</w:t>
      </w:r>
      <w:r w:rsidR="00556BE6">
        <w:rPr>
          <w:rFonts w:ascii="PT Astra Serif" w:hAnsi="PT Astra Serif" w:cs="Courier New"/>
          <w:spacing w:val="-10"/>
          <w:sz w:val="22"/>
          <w:szCs w:val="22"/>
        </w:rPr>
        <w:t xml:space="preserve"> В случае отказа Клиента оплатить вознаграждение адвоката (гонорар) полностью или в части за уже оказанную Клиенту юридическую помощь, Клиент настоящим освобождает Адвоката от соблюдения адвокатской тайны в части тех сведений, документов и материалов, составляющих адвокатскую тайну, которые Адвокат должен будет предоставить суду для обоснования своей позиции в споре по поводу оказанной юридическо помощи, сроков её оказания, состава услуг или содержания поручений, их стоимости и других условий. </w:t>
      </w:r>
      <w:r w:rsidR="00556BE6" w:rsidRPr="00556BE6">
        <w:rPr>
          <w:rFonts w:ascii="PT Astra Serif" w:hAnsi="PT Astra Serif" w:cs="Courier New"/>
          <w:spacing w:val="-10"/>
          <w:sz w:val="22"/>
          <w:szCs w:val="22"/>
        </w:rPr>
        <w:t>Адвокат не может быть освобожден от обязанности хранить профессиональную тайну никем, кроме доверителя. Согласие доверителя на прекращение действия адвокатской тайны должно быть выражено в письменной форме в присутствии адвоката в условиях, исключающих воздействие на доверителя со стороны адвоката и третьих лиц (ч.3 ст.6 Кодекса профессиональной этики</w:t>
      </w:r>
      <w:r w:rsidR="00556BE6">
        <w:rPr>
          <w:rFonts w:ascii="PT Astra Serif" w:hAnsi="PT Astra Serif" w:cs="Courier New"/>
          <w:spacing w:val="-10"/>
          <w:sz w:val="22"/>
          <w:szCs w:val="22"/>
        </w:rPr>
        <w:t xml:space="preserve"> адвоката</w:t>
      </w:r>
      <w:r w:rsidR="00556BE6" w:rsidRPr="00556BE6">
        <w:rPr>
          <w:rFonts w:ascii="PT Astra Serif" w:hAnsi="PT Astra Serif" w:cs="Courier New"/>
          <w:spacing w:val="-10"/>
          <w:sz w:val="22"/>
          <w:szCs w:val="22"/>
        </w:rPr>
        <w:t>)</w:t>
      </w:r>
      <w:r w:rsidR="00556BE6">
        <w:rPr>
          <w:rFonts w:ascii="PT Astra Serif" w:hAnsi="PT Astra Serif" w:cs="Courier New"/>
          <w:spacing w:val="-10"/>
          <w:sz w:val="22"/>
          <w:szCs w:val="22"/>
        </w:rPr>
        <w:t xml:space="preserve">. Настоящим Клиент (доверитель) свободно выражает своё согласие в надлежащей письменной форме для случая, указанного в пункте 9 настоящего договора и с учётом ч.3 ст.6 </w:t>
      </w:r>
      <w:r w:rsidR="00556BE6" w:rsidRPr="00556BE6">
        <w:rPr>
          <w:rFonts w:ascii="PT Astra Serif" w:hAnsi="PT Astra Serif" w:cs="Courier New"/>
          <w:spacing w:val="-10"/>
          <w:sz w:val="22"/>
          <w:szCs w:val="22"/>
        </w:rPr>
        <w:t>Кодекса профессиональной этики</w:t>
      </w:r>
      <w:r w:rsidR="00556BE6">
        <w:rPr>
          <w:rFonts w:ascii="PT Astra Serif" w:hAnsi="PT Astra Serif" w:cs="Courier New"/>
          <w:spacing w:val="-10"/>
          <w:sz w:val="22"/>
          <w:szCs w:val="22"/>
        </w:rPr>
        <w:t xml:space="preserve"> адвоката, содержание которого Клиенту разъяснено.</w:t>
      </w:r>
    </w:p>
    <w:p w:rsidR="00B6244C" w:rsidRPr="00913F47" w:rsidRDefault="00EE7191" w:rsidP="00DC6E5B">
      <w:pPr>
        <w:numPr>
          <w:ilvl w:val="0"/>
          <w:numId w:val="12"/>
        </w:numPr>
        <w:tabs>
          <w:tab w:val="clear" w:pos="720"/>
          <w:tab w:val="num" w:pos="360"/>
        </w:tabs>
        <w:spacing w:line="216" w:lineRule="auto"/>
        <w:ind w:left="0" w:firstLine="0"/>
        <w:jc w:val="both"/>
        <w:rPr>
          <w:rFonts w:ascii="PT Astra Serif" w:hAnsi="PT Astra Serif" w:cs="Courier New"/>
          <w:spacing w:val="-10"/>
          <w:sz w:val="22"/>
          <w:szCs w:val="22"/>
        </w:rPr>
      </w:pPr>
      <w:r w:rsidRPr="00913F47">
        <w:rPr>
          <w:rFonts w:ascii="PT Astra Serif" w:hAnsi="PT Astra Serif" w:cs="Courier New"/>
          <w:spacing w:val="-10"/>
          <w:sz w:val="22"/>
          <w:szCs w:val="22"/>
        </w:rPr>
        <w:t>Адвокат для выполнения настоящего поручения может привлекать экспертов и специалистов</w:t>
      </w:r>
      <w:r w:rsidR="000520FE" w:rsidRPr="00913F47">
        <w:rPr>
          <w:rFonts w:ascii="PT Astra Serif" w:hAnsi="PT Astra Serif" w:cs="Courier New"/>
          <w:spacing w:val="-10"/>
          <w:sz w:val="22"/>
          <w:szCs w:val="22"/>
        </w:rPr>
        <w:t xml:space="preserve"> (в том числе при необходимости замены по болезни и/или отпуску) других адвокатов</w:t>
      </w:r>
      <w:r w:rsidRPr="00913F47">
        <w:rPr>
          <w:rFonts w:ascii="PT Astra Serif" w:hAnsi="PT Astra Serif" w:cs="Courier New"/>
          <w:spacing w:val="-10"/>
          <w:sz w:val="22"/>
          <w:szCs w:val="22"/>
        </w:rPr>
        <w:t>, а также юридические лица-субподрядчиков, а также принимать иные меры к обеспечению выполнения поручения в установленные сроки и качественно.</w:t>
      </w:r>
      <w:r w:rsidR="000520FE" w:rsidRPr="00913F47">
        <w:rPr>
          <w:rFonts w:ascii="PT Astra Serif" w:hAnsi="PT Astra Serif" w:cs="Courier New"/>
          <w:spacing w:val="-10"/>
          <w:sz w:val="22"/>
          <w:szCs w:val="22"/>
        </w:rPr>
        <w:t xml:space="preserve"> Взаимные извещения стороны, направленные по адресам электронной почты, указанным в настоящем договоре, являются надлежащими уведомлениями. Таким же способом (по электронной почте) Клиент может направить Адвокату поручение на оказание услуг, не определенных сторонами в п.1 настоящего договора, и с даты акцепта Адвокатом такого поручения, договор в </w:t>
      </w:r>
      <w:r w:rsidR="000520FE" w:rsidRPr="00913F47">
        <w:rPr>
          <w:rFonts w:ascii="PT Astra Serif" w:hAnsi="PT Astra Serif" w:cs="Courier New"/>
          <w:spacing w:val="-10"/>
          <w:sz w:val="22"/>
          <w:szCs w:val="22"/>
        </w:rPr>
        <w:lastRenderedPageBreak/>
        <w:t>означенной части считается заключенным сторонами на согласованных между ними условиях, при этом обязательства Адвоката по оказанию дополнительных услуг наступают с даты получения им оговоренного аванса и/или иной оплаты.</w:t>
      </w:r>
    </w:p>
    <w:p w:rsidR="00EE7191" w:rsidRPr="00913F47" w:rsidRDefault="00CB2CF1" w:rsidP="00DC6E5B">
      <w:pPr>
        <w:numPr>
          <w:ilvl w:val="0"/>
          <w:numId w:val="12"/>
        </w:numPr>
        <w:tabs>
          <w:tab w:val="clear" w:pos="720"/>
          <w:tab w:val="num" w:pos="360"/>
        </w:tabs>
        <w:spacing w:line="216" w:lineRule="auto"/>
        <w:ind w:left="0" w:firstLine="0"/>
        <w:jc w:val="both"/>
        <w:rPr>
          <w:rFonts w:ascii="PT Astra Serif" w:hAnsi="PT Astra Serif" w:cs="Courier New"/>
          <w:spacing w:val="-10"/>
          <w:sz w:val="22"/>
          <w:szCs w:val="22"/>
        </w:rPr>
      </w:pPr>
      <w:r w:rsidRPr="00913F47">
        <w:rPr>
          <w:rFonts w:ascii="PT Astra Serif" w:hAnsi="PT Astra Serif" w:cs="Courier New"/>
          <w:spacing w:val="-10"/>
          <w:sz w:val="22"/>
          <w:szCs w:val="22"/>
        </w:rPr>
        <w:t xml:space="preserve">В случае необходимости, по требованию Клиента, </w:t>
      </w:r>
      <w:r w:rsidR="006366AA" w:rsidRPr="00913F47">
        <w:rPr>
          <w:rFonts w:ascii="PT Astra Serif" w:hAnsi="PT Astra Serif" w:cs="Courier New"/>
          <w:spacing w:val="-10"/>
          <w:sz w:val="22"/>
          <w:szCs w:val="22"/>
        </w:rPr>
        <w:t>Стороны могут подписывать акты оказания услуг по этапам исполнения поручений по Договору или в целом – в рамках исполнения всех обязательств по Договору. Составление акта (-ов) не является обязательным.</w:t>
      </w:r>
    </w:p>
    <w:p w:rsidR="006366AA" w:rsidRPr="00913F47" w:rsidRDefault="00607EED" w:rsidP="00DC6E5B">
      <w:pPr>
        <w:numPr>
          <w:ilvl w:val="0"/>
          <w:numId w:val="12"/>
        </w:numPr>
        <w:shd w:val="clear" w:color="auto" w:fill="E6E6E6"/>
        <w:tabs>
          <w:tab w:val="clear" w:pos="720"/>
          <w:tab w:val="num" w:pos="360"/>
        </w:tabs>
        <w:spacing w:line="216" w:lineRule="auto"/>
        <w:ind w:left="0" w:firstLine="0"/>
        <w:jc w:val="both"/>
        <w:rPr>
          <w:rFonts w:ascii="PT Astra Serif" w:hAnsi="PT Astra Serif" w:cs="Courier New"/>
          <w:spacing w:val="-10"/>
          <w:sz w:val="22"/>
          <w:szCs w:val="22"/>
        </w:rPr>
      </w:pPr>
      <w:r w:rsidRPr="00913F47">
        <w:rPr>
          <w:rFonts w:ascii="PT Astra Serif" w:hAnsi="PT Astra Serif" w:cs="Courier New"/>
          <w:b/>
          <w:spacing w:val="-10"/>
          <w:sz w:val="22"/>
          <w:szCs w:val="22"/>
        </w:rPr>
        <w:t>Адвокат настоящим уведомляет Клиента</w:t>
      </w:r>
      <w:r w:rsidRPr="00913F47">
        <w:rPr>
          <w:rFonts w:ascii="PT Astra Serif" w:hAnsi="PT Astra Serif" w:cs="Courier New"/>
          <w:spacing w:val="-10"/>
          <w:sz w:val="22"/>
          <w:szCs w:val="22"/>
        </w:rPr>
        <w:t>, что он обязуется и имеет возможность решения поставленных перед ним Клиентом задач только законными средствами, Адвокат не имеет возможности оказания давления на суд, государственные органы исполнительной власти и иные органы власти и организации иначе, как в порядке, установленном законом. Указанные органы власти и организации находятся вне контроля Адвоката и не имеют по отношению к нему административного или иного подчинения. Адвокат не может гарантировать обязательность достижения именно тех результатов, которые необходимы Клиенту, а лишь обязуется честно, профессионально и с максимальной добросовестностью исполнять поручения Клиента, осуществлять все возможные законные действия, предусмотренные условиями настоящего Договора. Любые сообщения Адвоката в адрес Клиента о вероятности (возможности) позитивного исхода в решении поставленных Клиентом задач имеют оценочный и, соответственно, необязательный характер. Оплата по настоящему Договору – это оплата прежде всего и главным образом адвокатских услуг, то есть выполненной адвокатом работы, а не конечного результата адвокатской деятельности для Клиента.</w:t>
      </w:r>
    </w:p>
    <w:p w:rsidR="008D18D5" w:rsidRPr="00913F47" w:rsidRDefault="008D18D5" w:rsidP="00DD1554">
      <w:pPr>
        <w:shd w:val="clear" w:color="auto" w:fill="E6E6E6"/>
        <w:spacing w:line="216" w:lineRule="auto"/>
        <w:ind w:firstLine="426"/>
        <w:jc w:val="both"/>
        <w:rPr>
          <w:rFonts w:ascii="PT Astra Serif" w:hAnsi="PT Astra Serif" w:cs="Courier New"/>
          <w:spacing w:val="-10"/>
          <w:sz w:val="22"/>
          <w:szCs w:val="22"/>
        </w:rPr>
      </w:pPr>
      <w:r w:rsidRPr="00913F47">
        <w:rPr>
          <w:rFonts w:ascii="PT Astra Serif" w:hAnsi="PT Astra Serif" w:cs="Courier New"/>
          <w:spacing w:val="-10"/>
          <w:sz w:val="22"/>
          <w:szCs w:val="22"/>
        </w:rPr>
        <w:t xml:space="preserve">На основании ст.25 </w:t>
      </w:r>
      <w:r w:rsidR="00DD1554" w:rsidRPr="00913F47">
        <w:rPr>
          <w:rFonts w:ascii="PT Astra Serif" w:hAnsi="PT Astra Serif" w:cs="Courier New"/>
          <w:spacing w:val="-10"/>
          <w:sz w:val="22"/>
          <w:szCs w:val="22"/>
        </w:rPr>
        <w:t xml:space="preserve">Федерального закона от 31.05.2002 N 63-ФЗ "Об адвокатской деятельности и адвокатуре в Российской Федерации" </w:t>
      </w:r>
      <w:r w:rsidRPr="00913F47">
        <w:rPr>
          <w:rFonts w:ascii="PT Astra Serif" w:hAnsi="PT Astra Serif" w:cs="Courier New"/>
          <w:spacing w:val="-10"/>
          <w:sz w:val="22"/>
          <w:szCs w:val="22"/>
        </w:rPr>
        <w:t xml:space="preserve">стороны устанавливают, что их </w:t>
      </w:r>
      <w:r w:rsidRPr="00913F47">
        <w:rPr>
          <w:rFonts w:ascii="PT Astra Serif" w:hAnsi="PT Astra Serif" w:cs="Courier New"/>
          <w:b/>
          <w:i/>
          <w:spacing w:val="-10"/>
          <w:sz w:val="22"/>
          <w:szCs w:val="22"/>
        </w:rPr>
        <w:t>ответственность за исполнение взаимных обязательств</w:t>
      </w:r>
      <w:r w:rsidRPr="00913F47">
        <w:rPr>
          <w:rFonts w:ascii="PT Astra Serif" w:hAnsi="PT Astra Serif" w:cs="Courier New"/>
          <w:spacing w:val="-10"/>
          <w:sz w:val="22"/>
          <w:szCs w:val="22"/>
        </w:rPr>
        <w:t xml:space="preserve"> из настоящего договора определяется условиями настоящего договора, действующими нормами гражданского законодательства России, при этом размер и характер ответственности адвоката за исполнение поручения Клиента определяется нормами федерального закона, а также Кодекса профессиональной этики адвоката. В части  расчетов с Клиентом адвокат, который не приступил к выполнению поручения, или не исполнил поручение, или не передал (не направил) надлежащему лицу документы, свидетельствующие об исполнении поручения, в течение сроков, установленных настоящим договором, хотя обязан был сделать это в силу настоящего договора, обязан возвратить клиенту сумму полученного от клиента адвокатского гонорара, которая причиталась ему за поручение, не исполненное (ненадлежаще исполненное) в соответствии с условиями настоящего договора.   Если выделить такую часть гонорара сложно или между сторонами возникнет спор о её размере, подлежит возврату Адвокатом Клиенту: в случае, когда адвокат не приступил к исполнению поручения или не исполнил поручение по своей вине, – 100% размера полученного адвокатского гонорара за соответствующее поручение; когда нарушены сроки направления документов – 50% суммы полученного гонорара. Ответственность адвоката наступает только в случае отсутствия просрочки встречного исполнения со стороны Клиента, как-то: просрочка в постановке задачи или формулировании поручения Адвокату; формулирование поручения Адвокату, содержащее противоречия, которые затрудняют его исполнение; несвоевременная полная или частичная оплата услуг юридической помощи, пошлин, командировочных или иных возмещаемых расходов; предоставление недостоверной или неточной информации Адвокату; несвоевременное или неполное предоставление документов, необходимых для исполнения поручения.</w:t>
      </w:r>
    </w:p>
    <w:p w:rsidR="00DD1554" w:rsidRPr="00913F47" w:rsidRDefault="00DD1554" w:rsidP="00DD1554">
      <w:pPr>
        <w:shd w:val="clear" w:color="auto" w:fill="E6E6E6"/>
        <w:spacing w:line="216" w:lineRule="auto"/>
        <w:ind w:firstLine="426"/>
        <w:jc w:val="both"/>
        <w:rPr>
          <w:rFonts w:ascii="PT Astra Serif" w:hAnsi="PT Astra Serif" w:cs="Courier New"/>
          <w:spacing w:val="-10"/>
          <w:sz w:val="22"/>
          <w:szCs w:val="22"/>
        </w:rPr>
      </w:pPr>
      <w:r w:rsidRPr="00913F47">
        <w:rPr>
          <w:rFonts w:ascii="PT Astra Serif" w:hAnsi="PT Astra Serif" w:cs="Courier New"/>
          <w:spacing w:val="-10"/>
          <w:sz w:val="22"/>
          <w:szCs w:val="22"/>
        </w:rPr>
        <w:t xml:space="preserve">Поскольку в силу закона Клиент свободен в выборе адвоката как советника по юридическим вопросам, Клиент не вправе оспаривать консультацию, полученную от Адвоката по существу, кроме случаев, установленных законом об адвокатской деятельности и адвокатуре. Заключение любого третьего лица относительно качества оказания юридической помощи, кроме органов адвокатского сообщества (Совета Адвокатской палаты), не имеют для сторон по настоящему договору юридического значения и в расчет не принимаются. В случае несогласия с позицией по делу или поручению, предлагаемой Адвокатом, Клиент вправе в любое время отказаться от настоящего договора и обратиться к другому адвокату. Несогласие Клиента с позицией Адвоката по делу или содержанием предоставленной ему консультации не являются основанием для отказа клиента в оплате </w:t>
      </w:r>
      <w:r w:rsidR="00F365F5" w:rsidRPr="00913F47">
        <w:rPr>
          <w:rFonts w:ascii="PT Astra Serif" w:hAnsi="PT Astra Serif" w:cs="Courier New"/>
          <w:spacing w:val="-10"/>
          <w:sz w:val="22"/>
          <w:szCs w:val="22"/>
        </w:rPr>
        <w:t>адвокату</w:t>
      </w:r>
      <w:r w:rsidRPr="00913F47">
        <w:rPr>
          <w:rFonts w:ascii="PT Astra Serif" w:hAnsi="PT Astra Serif" w:cs="Courier New"/>
          <w:spacing w:val="-10"/>
          <w:sz w:val="22"/>
          <w:szCs w:val="22"/>
        </w:rPr>
        <w:t xml:space="preserve"> за оказанную юридическую помощь.</w:t>
      </w:r>
    </w:p>
    <w:p w:rsidR="000121AE" w:rsidRPr="00913F47" w:rsidRDefault="000121AE" w:rsidP="00DD1554">
      <w:pPr>
        <w:shd w:val="clear" w:color="auto" w:fill="E6E6E6"/>
        <w:spacing w:line="216" w:lineRule="auto"/>
        <w:ind w:firstLine="426"/>
        <w:jc w:val="both"/>
        <w:rPr>
          <w:rFonts w:ascii="PT Astra Serif" w:hAnsi="PT Astra Serif" w:cs="Courier New"/>
          <w:spacing w:val="-10"/>
          <w:sz w:val="22"/>
          <w:szCs w:val="22"/>
        </w:rPr>
      </w:pPr>
      <w:r w:rsidRPr="00913F47">
        <w:rPr>
          <w:rFonts w:ascii="PT Astra Serif" w:hAnsi="PT Astra Serif" w:cs="Courier New"/>
          <w:spacing w:val="-10"/>
          <w:sz w:val="22"/>
          <w:szCs w:val="22"/>
        </w:rPr>
        <w:t>Оказанная по поручению Клиента или с его согласия юридическая помощь подлежит оплате Адвокату в полном объёме. Если договором предусмотрена отсрочка или рассрочка в оплате юридической помощи или выплата гонорара под условием, клиент несёт ответственность за действительность таких условий и ненарушение этих условий действиями самого Клиента или вследствие иных правопритязаний к Клиенту третьих лиц, исходя из его правоотношений, не охваченных условиями настоящего договора. В случае неоплаты юридической помощи в полном объёме стороны считают, что Клиенту предоставлен кредит (займ) со стороны Адвоката до момента соответствующей оплаты на сумму неоплаченной юридической помощи. Согласно ч.23 ст.5 Федерального закона от 21.12.2013 N 353-ФЗ (ред. от 02.08.2019) "О потребительском кредите (займе)" (с изм. и доп., вступ. в силу с 01.01.2020) процентная ставка по договору потребительского кредита (займа) не может превышать 1 процент в день, при этом стороны установили, что предоставление займа Клиенту в случае неспособности его оплатить оказанную юридическую помощь в срок, является для сторон исключительным случаем, и Стороны считают справедливой ставку в размере 0,5% (полпроцента) за каждый день пользования таким вынужденным кредитом. Начисление и выплата процентов призваны возместить Адвокату выпадающие доходы и возможную необходимость обращения за кредитами в связи с тем, что доход от адвокатской деятельности является для адвоката единственным источником дохода. Клиент обязуется не допускать случаев просрочки в выплате гонорара. Проценты по ставке 0,5% в день начисляются за каждый кал</w:t>
      </w:r>
      <w:r w:rsidR="00913F47" w:rsidRPr="00913F47">
        <w:rPr>
          <w:rFonts w:ascii="PT Astra Serif" w:hAnsi="PT Astra Serif" w:cs="Courier New"/>
          <w:spacing w:val="-10"/>
          <w:sz w:val="22"/>
          <w:szCs w:val="22"/>
        </w:rPr>
        <w:t>ендарный день просрочки платежа (за каждый календарный день пользования вынужденным займом).</w:t>
      </w:r>
    </w:p>
    <w:p w:rsidR="00C30534" w:rsidRPr="00913F47" w:rsidRDefault="00C30534" w:rsidP="00232934">
      <w:pPr>
        <w:numPr>
          <w:ilvl w:val="0"/>
          <w:numId w:val="12"/>
        </w:numPr>
        <w:tabs>
          <w:tab w:val="clear" w:pos="720"/>
          <w:tab w:val="num" w:pos="426"/>
        </w:tabs>
        <w:spacing w:line="216" w:lineRule="auto"/>
        <w:ind w:left="0" w:firstLine="0"/>
        <w:jc w:val="both"/>
        <w:rPr>
          <w:rFonts w:ascii="PT Astra Serif" w:hAnsi="PT Astra Serif" w:cs="Courier New"/>
          <w:spacing w:val="-10"/>
          <w:sz w:val="22"/>
          <w:szCs w:val="22"/>
        </w:rPr>
      </w:pPr>
      <w:r w:rsidRPr="00913F47">
        <w:rPr>
          <w:rFonts w:ascii="PT Astra Serif" w:hAnsi="PT Astra Serif" w:cs="Courier New"/>
          <w:spacing w:val="-10"/>
          <w:sz w:val="22"/>
          <w:szCs w:val="22"/>
        </w:rPr>
        <w:t>Адвокат в рамках настоящего Договора не исполняет поручений Клиента, имеющих заведомо противоправный характер, и не делегирует такие поручения третьим лицам. Адвокат хранит адвокатскую тайну.</w:t>
      </w:r>
      <w:r w:rsidR="00232934" w:rsidRPr="00913F47">
        <w:rPr>
          <w:rFonts w:ascii="PT Astra Serif" w:hAnsi="PT Astra Serif" w:cs="Courier New"/>
          <w:spacing w:val="-10"/>
          <w:sz w:val="22"/>
          <w:szCs w:val="22"/>
        </w:rPr>
        <w:t xml:space="preserve"> Настоящим адвокат также уведомляет клиента о том, а Клиент выражает свое согласие с этим, что при исполнении настоящего поручения для получения документов и сведений от подразделений или сотрудников клиента-юридического лица, подчиненных руководителю, заключившему договор с адвокатом или нижестоящему руководителю, Адвокат не истребует документы и сведения от указанных лиц, не дает им поручения и/или указания и не организует их работу иным образом (не участвует в хозяйственной деятельности юридического лица), в том числе Клиент не вправе перепоручать или иным образом возлагать на адвоката свои права или обязанности по управлению юридическим лицом, хотя бы такие права и обязанности были связаны с исполнением обязательств перед адвокатом, кроме случаев, прямо предусмотренных настоящим договором. Все </w:t>
      </w:r>
      <w:r w:rsidR="00232934" w:rsidRPr="00913F47">
        <w:rPr>
          <w:rFonts w:ascii="PT Astra Serif" w:hAnsi="PT Astra Serif" w:cs="Courier New"/>
          <w:spacing w:val="-10"/>
          <w:sz w:val="22"/>
          <w:szCs w:val="22"/>
        </w:rPr>
        <w:lastRenderedPageBreak/>
        <w:t>запросы Адвоката, связанные с выполнением поручения к Клиенту или его организации, адресуются непосредственно Клиенту. В частности, Адвокат не ведет прений и переписки со службами Клиента по выплате адвокатского вознаграждения. Направленные адвокатом Клиенту отчеты об оказании услуг и/или счета, не оспоренные клиентом, в том числе в судебном порядке, в течение 14 дней с даты их направления по адресу электронной почты, указанному в настоящем соглашении, считаются принятыми Клиентом без замечаний. Заключая настоящий договор, Клиент соглашается с его условиями, включая условие настоящего уведомления.</w:t>
      </w:r>
    </w:p>
    <w:p w:rsidR="00942A76" w:rsidRPr="00913F47" w:rsidRDefault="00942A76" w:rsidP="004D370C">
      <w:pPr>
        <w:numPr>
          <w:ilvl w:val="0"/>
          <w:numId w:val="12"/>
        </w:numPr>
        <w:tabs>
          <w:tab w:val="clear" w:pos="720"/>
          <w:tab w:val="num" w:pos="426"/>
        </w:tabs>
        <w:spacing w:line="216" w:lineRule="auto"/>
        <w:ind w:left="0" w:firstLine="0"/>
        <w:jc w:val="both"/>
        <w:rPr>
          <w:rFonts w:ascii="PT Astra Serif" w:hAnsi="PT Astra Serif" w:cs="Courier New"/>
          <w:spacing w:val="-10"/>
          <w:sz w:val="22"/>
          <w:szCs w:val="22"/>
        </w:rPr>
      </w:pPr>
      <w:r w:rsidRPr="00913F47">
        <w:rPr>
          <w:rFonts w:ascii="PT Astra Serif" w:hAnsi="PT Astra Serif" w:cs="Courier New"/>
          <w:spacing w:val="-10"/>
          <w:sz w:val="22"/>
          <w:szCs w:val="22"/>
        </w:rPr>
        <w:t xml:space="preserve">Заключая настоящий договор, ставя подпись под его текстом в конце договора, Клиент тем самым однозначно и уверенно свидетельствует, что действует свободно и добровольно, к своей выгоде. </w:t>
      </w:r>
      <w:r w:rsidR="004D370C" w:rsidRPr="00913F47">
        <w:rPr>
          <w:rFonts w:ascii="PT Astra Serif" w:hAnsi="PT Astra Serif" w:cs="Courier New"/>
          <w:spacing w:val="-10"/>
          <w:sz w:val="22"/>
          <w:szCs w:val="22"/>
        </w:rPr>
        <w:t>Он также свидетельствует, что н</w:t>
      </w:r>
      <w:r w:rsidRPr="00913F47">
        <w:rPr>
          <w:rFonts w:ascii="PT Astra Serif" w:hAnsi="PT Astra Serif" w:cs="Courier New"/>
          <w:spacing w:val="-10"/>
          <w:sz w:val="22"/>
          <w:szCs w:val="22"/>
        </w:rPr>
        <w:t>астоящий договор не является для Клиента кабальным, то есть заключенным на крайне невыгодных условиях</w:t>
      </w:r>
      <w:r w:rsidR="004D370C" w:rsidRPr="00913F47">
        <w:rPr>
          <w:rFonts w:ascii="PT Astra Serif" w:hAnsi="PT Astra Serif" w:cs="Courier New"/>
          <w:spacing w:val="-10"/>
          <w:sz w:val="22"/>
          <w:szCs w:val="22"/>
        </w:rPr>
        <w:t xml:space="preserve">. </w:t>
      </w:r>
      <w:r w:rsidRPr="00913F47">
        <w:rPr>
          <w:rFonts w:ascii="PT Astra Serif" w:hAnsi="PT Astra Serif" w:cs="Courier New"/>
          <w:spacing w:val="-10"/>
          <w:sz w:val="22"/>
          <w:szCs w:val="22"/>
        </w:rPr>
        <w:t xml:space="preserve">До подписания договора Клиент имел возможность ознакомиться с его текстом, предложенным адвокатом, </w:t>
      </w:r>
      <w:r w:rsidR="004D370C" w:rsidRPr="00913F47">
        <w:rPr>
          <w:rFonts w:ascii="PT Astra Serif" w:hAnsi="PT Astra Serif" w:cs="Courier New"/>
          <w:spacing w:val="-10"/>
          <w:sz w:val="22"/>
          <w:szCs w:val="22"/>
        </w:rPr>
        <w:t xml:space="preserve">задать адвокату вопросы по каждому пункты договора и получить на них исчерпывающие ответы, </w:t>
      </w:r>
      <w:r w:rsidRPr="00913F47">
        <w:rPr>
          <w:rFonts w:ascii="PT Astra Serif" w:hAnsi="PT Astra Serif" w:cs="Courier New"/>
          <w:spacing w:val="-10"/>
          <w:sz w:val="22"/>
          <w:szCs w:val="22"/>
        </w:rPr>
        <w:t>предложить свои изменения и дополнения к тексту, отказаться от заключения договора. Адвокат также разъяснил Клиенту, что тот вправе обратиться с настоящим поручением к другому квалифицированному юристу или адвокату по месту исполнения поручений</w:t>
      </w:r>
      <w:r w:rsidR="004D370C" w:rsidRPr="00913F47">
        <w:rPr>
          <w:rFonts w:ascii="PT Astra Serif" w:hAnsi="PT Astra Serif" w:cs="Courier New"/>
          <w:spacing w:val="-10"/>
          <w:sz w:val="22"/>
          <w:szCs w:val="22"/>
        </w:rPr>
        <w:t xml:space="preserve"> или в любом субъекте России по выбору Клиента</w:t>
      </w:r>
      <w:r w:rsidRPr="00913F47">
        <w:rPr>
          <w:rFonts w:ascii="PT Astra Serif" w:hAnsi="PT Astra Serif" w:cs="Courier New"/>
          <w:spacing w:val="-10"/>
          <w:sz w:val="22"/>
          <w:szCs w:val="22"/>
        </w:rPr>
        <w:t>, в том числе в другие адвокатские образования, перечень которых доступен в том числе на официальных сайтах Адвокатских палат Москвы и Московской области: (</w:t>
      </w:r>
      <w:r w:rsidR="004D370C" w:rsidRPr="00913F47">
        <w:rPr>
          <w:rFonts w:ascii="PT Astra Serif" w:hAnsi="PT Astra Serif" w:cs="Courier New"/>
          <w:spacing w:val="-10"/>
          <w:sz w:val="22"/>
          <w:szCs w:val="22"/>
        </w:rPr>
        <w:t>Адвокатская палата г.Москвы,</w:t>
      </w:r>
      <w:r w:rsidR="00F365F5" w:rsidRPr="00913F47">
        <w:rPr>
          <w:rFonts w:ascii="PT Astra Serif" w:hAnsi="PT Astra Serif"/>
          <w:color w:val="000000"/>
          <w:sz w:val="22"/>
          <w:szCs w:val="22"/>
          <w:shd w:val="clear" w:color="auto" w:fill="F4F0EB"/>
        </w:rPr>
        <w:t xml:space="preserve"> </w:t>
      </w:r>
      <w:r w:rsidR="004D370C" w:rsidRPr="00913F47">
        <w:rPr>
          <w:rFonts w:ascii="PT Astra Serif" w:hAnsi="PT Astra Serif"/>
          <w:color w:val="000000"/>
          <w:sz w:val="22"/>
          <w:szCs w:val="22"/>
        </w:rPr>
        <w:t>119002, Москва, Сивцев Вражек, д. 43,</w:t>
      </w:r>
      <w:r w:rsidR="004D370C" w:rsidRPr="00913F47">
        <w:rPr>
          <w:rFonts w:ascii="PT Astra Serif" w:hAnsi="PT Astra Serif" w:cs="Courier New"/>
          <w:spacing w:val="-10"/>
          <w:sz w:val="22"/>
          <w:szCs w:val="22"/>
        </w:rPr>
        <w:t xml:space="preserve"> </w:t>
      </w:r>
      <w:hyperlink r:id="rId9" w:history="1">
        <w:r w:rsidR="004D370C" w:rsidRPr="00913F47">
          <w:rPr>
            <w:rStyle w:val="a7"/>
            <w:rFonts w:ascii="PT Astra Serif" w:hAnsi="PT Astra Serif" w:cs="Courier New"/>
            <w:spacing w:val="-10"/>
            <w:sz w:val="22"/>
            <w:szCs w:val="22"/>
          </w:rPr>
          <w:t>http://www.advokatymoscow.ru/</w:t>
        </w:r>
      </w:hyperlink>
      <w:r w:rsidR="004D370C" w:rsidRPr="00913F47">
        <w:rPr>
          <w:rFonts w:ascii="PT Astra Serif" w:hAnsi="PT Astra Serif" w:cs="Courier New"/>
          <w:spacing w:val="-10"/>
          <w:sz w:val="22"/>
          <w:szCs w:val="22"/>
        </w:rPr>
        <w:t xml:space="preserve">; </w:t>
      </w:r>
      <w:r w:rsidRPr="00913F47">
        <w:rPr>
          <w:rFonts w:ascii="PT Astra Serif" w:hAnsi="PT Astra Serif"/>
          <w:bCs/>
          <w:sz w:val="22"/>
          <w:szCs w:val="22"/>
        </w:rPr>
        <w:t xml:space="preserve">Адвокатская палата Московской области, г. Москва, ул. Госпитальный Вал, д.8/1 стр.2, </w:t>
      </w:r>
      <w:r w:rsidRPr="00913F47">
        <w:rPr>
          <w:rFonts w:ascii="PT Astra Serif" w:hAnsi="PT Astra Serif" w:cs="Courier New"/>
          <w:spacing w:val="-10"/>
          <w:sz w:val="22"/>
          <w:szCs w:val="22"/>
        </w:rPr>
        <w:t>http://www.apmo.ru/ ).</w:t>
      </w:r>
      <w:r w:rsidR="00F365F5" w:rsidRPr="00913F47">
        <w:rPr>
          <w:rFonts w:ascii="PT Astra Serif" w:hAnsi="PT Astra Serif" w:cs="Courier New"/>
          <w:spacing w:val="-10"/>
          <w:sz w:val="22"/>
          <w:szCs w:val="22"/>
        </w:rPr>
        <w:t xml:space="preserve"> Сведения об адвокатах КА "ЮрИнтерКонсалтинг" – </w:t>
      </w:r>
      <w:hyperlink r:id="rId10" w:history="1">
        <w:r w:rsidR="00F365F5" w:rsidRPr="00913F47">
          <w:rPr>
            <w:rStyle w:val="a7"/>
            <w:rFonts w:ascii="PT Astra Serif" w:hAnsi="PT Astra Serif" w:cs="Courier New"/>
            <w:spacing w:val="-10"/>
            <w:sz w:val="22"/>
            <w:szCs w:val="22"/>
            <w:lang w:val="en-US"/>
          </w:rPr>
          <w:t>www</w:t>
        </w:r>
        <w:r w:rsidR="00F365F5" w:rsidRPr="00913F47">
          <w:rPr>
            <w:rStyle w:val="a7"/>
            <w:rFonts w:ascii="PT Astra Serif" w:hAnsi="PT Astra Serif" w:cs="Courier New"/>
            <w:spacing w:val="-10"/>
            <w:sz w:val="22"/>
            <w:szCs w:val="22"/>
          </w:rPr>
          <w:t>.</w:t>
        </w:r>
        <w:r w:rsidR="00F365F5" w:rsidRPr="00913F47">
          <w:rPr>
            <w:rStyle w:val="a7"/>
            <w:rFonts w:ascii="PT Astra Serif" w:hAnsi="PT Astra Serif" w:cs="Courier New"/>
            <w:spacing w:val="-10"/>
            <w:sz w:val="22"/>
            <w:szCs w:val="22"/>
            <w:lang w:val="en-US"/>
          </w:rPr>
          <w:t>vip</w:t>
        </w:r>
        <w:r w:rsidR="00F365F5" w:rsidRPr="00913F47">
          <w:rPr>
            <w:rStyle w:val="a7"/>
            <w:rFonts w:ascii="PT Astra Serif" w:hAnsi="PT Astra Serif" w:cs="Courier New"/>
            <w:spacing w:val="-10"/>
            <w:sz w:val="22"/>
            <w:szCs w:val="22"/>
          </w:rPr>
          <w:t>-</w:t>
        </w:r>
        <w:r w:rsidR="00F365F5" w:rsidRPr="00913F47">
          <w:rPr>
            <w:rStyle w:val="a7"/>
            <w:rFonts w:ascii="PT Astra Serif" w:hAnsi="PT Astra Serif" w:cs="Courier New"/>
            <w:spacing w:val="-10"/>
            <w:sz w:val="22"/>
            <w:szCs w:val="22"/>
            <w:lang w:val="en-US"/>
          </w:rPr>
          <w:t>advocat</w:t>
        </w:r>
        <w:r w:rsidR="00F365F5" w:rsidRPr="00913F47">
          <w:rPr>
            <w:rStyle w:val="a7"/>
            <w:rFonts w:ascii="PT Astra Serif" w:hAnsi="PT Astra Serif" w:cs="Courier New"/>
            <w:spacing w:val="-10"/>
            <w:sz w:val="22"/>
            <w:szCs w:val="22"/>
          </w:rPr>
          <w:t>.</w:t>
        </w:r>
        <w:r w:rsidR="00F365F5" w:rsidRPr="00913F47">
          <w:rPr>
            <w:rStyle w:val="a7"/>
            <w:rFonts w:ascii="PT Astra Serif" w:hAnsi="PT Astra Serif" w:cs="Courier New"/>
            <w:spacing w:val="-10"/>
            <w:sz w:val="22"/>
            <w:szCs w:val="22"/>
            <w:lang w:val="en-US"/>
          </w:rPr>
          <w:t>ru</w:t>
        </w:r>
      </w:hyperlink>
      <w:r w:rsidR="00F365F5" w:rsidRPr="00913F47">
        <w:rPr>
          <w:rFonts w:ascii="PT Astra Serif" w:hAnsi="PT Astra Serif" w:cs="Courier New"/>
          <w:spacing w:val="-10"/>
          <w:sz w:val="22"/>
          <w:szCs w:val="22"/>
        </w:rPr>
        <w:t xml:space="preserve"> .</w:t>
      </w:r>
    </w:p>
    <w:p w:rsidR="000C566B" w:rsidRPr="00913F47" w:rsidRDefault="00837E5E" w:rsidP="00DC6E5B">
      <w:pPr>
        <w:numPr>
          <w:ilvl w:val="0"/>
          <w:numId w:val="12"/>
        </w:numPr>
        <w:tabs>
          <w:tab w:val="clear" w:pos="720"/>
          <w:tab w:val="num" w:pos="360"/>
        </w:tabs>
        <w:spacing w:line="216" w:lineRule="auto"/>
        <w:ind w:left="0" w:firstLine="0"/>
        <w:rPr>
          <w:rFonts w:ascii="PT Astra Serif" w:hAnsi="PT Astra Serif" w:cs="Courier New"/>
          <w:spacing w:val="-10"/>
          <w:sz w:val="22"/>
          <w:szCs w:val="22"/>
        </w:rPr>
      </w:pPr>
      <w:r w:rsidRPr="00913F47">
        <w:rPr>
          <w:rFonts w:ascii="PT Astra Serif" w:hAnsi="PT Astra Serif" w:cs="Courier New"/>
          <w:spacing w:val="-10"/>
          <w:sz w:val="22"/>
          <w:szCs w:val="22"/>
        </w:rPr>
        <w:t>Подписи и реквизиты Сторон:</w:t>
      </w:r>
    </w:p>
    <w:tbl>
      <w:tblPr>
        <w:tblW w:w="10728" w:type="dxa"/>
        <w:tblLook w:val="01E0" w:firstRow="1" w:lastRow="1" w:firstColumn="1" w:lastColumn="1" w:noHBand="0" w:noVBand="0"/>
      </w:tblPr>
      <w:tblGrid>
        <w:gridCol w:w="10728"/>
      </w:tblGrid>
      <w:tr w:rsidR="00DC2819" w:rsidRPr="00913F47" w:rsidTr="00F11418">
        <w:tc>
          <w:tcPr>
            <w:tcW w:w="10728" w:type="dxa"/>
            <w:shd w:val="clear" w:color="auto" w:fill="auto"/>
          </w:tcPr>
          <w:p w:rsidR="00DC2819" w:rsidRPr="00913F47" w:rsidRDefault="00DC2819" w:rsidP="00DC6E5B">
            <w:pPr>
              <w:spacing w:line="216" w:lineRule="auto"/>
              <w:jc w:val="right"/>
              <w:rPr>
                <w:rFonts w:ascii="PT Astra Serif" w:hAnsi="PT Astra Serif" w:cs="Courier New"/>
                <w:b/>
                <w:spacing w:val="-10"/>
                <w:sz w:val="22"/>
                <w:szCs w:val="22"/>
                <w:u w:val="single"/>
              </w:rPr>
            </w:pPr>
            <w:r w:rsidRPr="00913F47">
              <w:rPr>
                <w:rFonts w:ascii="PT Astra Serif" w:hAnsi="PT Astra Serif" w:cs="Courier New"/>
                <w:b/>
                <w:spacing w:val="-10"/>
                <w:sz w:val="22"/>
                <w:szCs w:val="22"/>
                <w:u w:val="single"/>
              </w:rPr>
              <w:t>КЛИЕНТ</w:t>
            </w:r>
          </w:p>
          <w:p w:rsidR="00DC2819" w:rsidRPr="00913F47" w:rsidRDefault="00DC2819" w:rsidP="00DC6E5B">
            <w:pPr>
              <w:spacing w:line="216" w:lineRule="auto"/>
              <w:rPr>
                <w:rFonts w:ascii="PT Astra Serif" w:hAnsi="PT Astra Serif" w:cs="Courier New"/>
                <w:spacing w:val="-10"/>
                <w:sz w:val="22"/>
                <w:szCs w:val="22"/>
              </w:rPr>
            </w:pPr>
            <w:r w:rsidRPr="00913F47">
              <w:rPr>
                <w:rFonts w:ascii="PT Astra Serif" w:hAnsi="PT Astra Serif" w:cs="Courier New"/>
                <w:spacing w:val="-10"/>
                <w:sz w:val="22"/>
                <w:szCs w:val="22"/>
                <w:lang w:val="en-US"/>
              </w:rPr>
              <w:fldChar w:fldCharType="begin"/>
            </w:r>
            <w:r w:rsidRPr="00913F47">
              <w:rPr>
                <w:rFonts w:ascii="PT Astra Serif" w:hAnsi="PT Astra Serif" w:cs="Courier New"/>
                <w:spacing w:val="-10"/>
                <w:sz w:val="22"/>
                <w:szCs w:val="22"/>
              </w:rPr>
              <w:instrText xml:space="preserve"> </w:instrText>
            </w:r>
            <w:r w:rsidRPr="00913F47">
              <w:rPr>
                <w:rFonts w:ascii="PT Astra Serif" w:hAnsi="PT Astra Serif" w:cs="Courier New"/>
                <w:spacing w:val="-10"/>
                <w:sz w:val="22"/>
                <w:szCs w:val="22"/>
                <w:lang w:val="en-US"/>
              </w:rPr>
              <w:instrText>REF</w:instrText>
            </w:r>
            <w:r w:rsidRPr="00913F47">
              <w:rPr>
                <w:rFonts w:ascii="PT Astra Serif" w:hAnsi="PT Astra Serif" w:cs="Courier New"/>
                <w:spacing w:val="-10"/>
                <w:sz w:val="22"/>
                <w:szCs w:val="22"/>
              </w:rPr>
              <w:instrText xml:space="preserve">  </w:instrText>
            </w:r>
            <w:r w:rsidRPr="00913F47">
              <w:rPr>
                <w:rFonts w:ascii="PT Astra Serif" w:hAnsi="PT Astra Serif" w:cs="Courier New"/>
                <w:spacing w:val="-10"/>
                <w:sz w:val="22"/>
                <w:szCs w:val="22"/>
                <w:lang w:val="en-US"/>
              </w:rPr>
              <w:instrText>Client</w:instrText>
            </w:r>
            <w:r w:rsidRPr="00913F47">
              <w:rPr>
                <w:rFonts w:ascii="PT Astra Serif" w:hAnsi="PT Astra Serif" w:cs="Courier New"/>
                <w:spacing w:val="-10"/>
                <w:sz w:val="22"/>
                <w:szCs w:val="22"/>
              </w:rPr>
              <w:instrText xml:space="preserve">  \* </w:instrText>
            </w:r>
            <w:r w:rsidRPr="00913F47">
              <w:rPr>
                <w:rFonts w:ascii="PT Astra Serif" w:hAnsi="PT Astra Serif" w:cs="Courier New"/>
                <w:spacing w:val="-10"/>
                <w:sz w:val="22"/>
                <w:szCs w:val="22"/>
                <w:lang w:val="en-US"/>
              </w:rPr>
              <w:instrText>MERGEFORMAT</w:instrText>
            </w:r>
            <w:r w:rsidRPr="00913F47">
              <w:rPr>
                <w:rFonts w:ascii="PT Astra Serif" w:hAnsi="PT Astra Serif" w:cs="Courier New"/>
                <w:spacing w:val="-10"/>
                <w:sz w:val="22"/>
                <w:szCs w:val="22"/>
              </w:rPr>
              <w:instrText xml:space="preserve"> </w:instrText>
            </w:r>
            <w:r w:rsidRPr="00913F47">
              <w:rPr>
                <w:rFonts w:ascii="PT Astra Serif" w:hAnsi="PT Astra Serif" w:cs="Courier New"/>
                <w:spacing w:val="-10"/>
                <w:sz w:val="22"/>
                <w:szCs w:val="22"/>
                <w:lang w:val="en-US"/>
              </w:rPr>
              <w:fldChar w:fldCharType="separate"/>
            </w:r>
            <w:r w:rsidR="00A51391">
              <w:rPr>
                <w:rFonts w:ascii="PT Astra Serif" w:hAnsi="PT Astra Serif" w:cs="Courier New"/>
                <w:b/>
                <w:noProof/>
                <w:spacing w:val="-10"/>
                <w:sz w:val="22"/>
                <w:szCs w:val="22"/>
                <w:u w:val="single"/>
              </w:rPr>
              <w:t xml:space="preserve">     </w:t>
            </w:r>
            <w:r w:rsidRPr="00913F47">
              <w:rPr>
                <w:rFonts w:ascii="PT Astra Serif" w:hAnsi="PT Astra Serif" w:cs="Courier New"/>
                <w:spacing w:val="-10"/>
                <w:sz w:val="22"/>
                <w:szCs w:val="22"/>
                <w:lang w:val="en-US"/>
              </w:rPr>
              <w:fldChar w:fldCharType="end"/>
            </w:r>
            <w:r w:rsidR="00E05490" w:rsidRPr="00913F47">
              <w:rPr>
                <w:rFonts w:ascii="PT Astra Serif" w:hAnsi="PT Astra Serif" w:cs="Courier New"/>
                <w:spacing w:val="-10"/>
                <w:sz w:val="22"/>
                <w:szCs w:val="22"/>
              </w:rPr>
              <w:t xml:space="preserve"> </w:t>
            </w:r>
            <w:r w:rsidRPr="00913F47">
              <w:rPr>
                <w:rFonts w:ascii="PT Astra Serif" w:hAnsi="PT Astra Serif" w:cs="Courier New"/>
                <w:spacing w:val="-10"/>
                <w:sz w:val="22"/>
                <w:szCs w:val="22"/>
                <w:lang w:val="en-US"/>
              </w:rPr>
              <w:fldChar w:fldCharType="begin"/>
            </w:r>
            <w:r w:rsidRPr="00913F47">
              <w:rPr>
                <w:rFonts w:ascii="PT Astra Serif" w:hAnsi="PT Astra Serif" w:cs="Courier New"/>
                <w:spacing w:val="-10"/>
                <w:sz w:val="22"/>
                <w:szCs w:val="22"/>
              </w:rPr>
              <w:instrText xml:space="preserve"> </w:instrText>
            </w:r>
            <w:r w:rsidRPr="00913F47">
              <w:rPr>
                <w:rFonts w:ascii="PT Astra Serif" w:hAnsi="PT Astra Serif" w:cs="Courier New"/>
                <w:spacing w:val="-10"/>
                <w:sz w:val="22"/>
                <w:szCs w:val="22"/>
                <w:lang w:val="en-US"/>
              </w:rPr>
              <w:instrText>REF</w:instrText>
            </w:r>
            <w:r w:rsidRPr="00913F47">
              <w:rPr>
                <w:rFonts w:ascii="PT Astra Serif" w:hAnsi="PT Astra Serif" w:cs="Courier New"/>
                <w:spacing w:val="-10"/>
                <w:sz w:val="22"/>
                <w:szCs w:val="22"/>
              </w:rPr>
              <w:instrText xml:space="preserve">  </w:instrText>
            </w:r>
            <w:r w:rsidRPr="00913F47">
              <w:rPr>
                <w:rFonts w:ascii="PT Astra Serif" w:hAnsi="PT Astra Serif" w:cs="Courier New"/>
                <w:spacing w:val="-10"/>
                <w:sz w:val="22"/>
                <w:szCs w:val="22"/>
                <w:lang w:val="en-US"/>
              </w:rPr>
              <w:instrText>Caddress</w:instrText>
            </w:r>
            <w:r w:rsidRPr="00913F47">
              <w:rPr>
                <w:rFonts w:ascii="PT Astra Serif" w:hAnsi="PT Astra Serif" w:cs="Courier New"/>
                <w:spacing w:val="-10"/>
                <w:sz w:val="22"/>
                <w:szCs w:val="22"/>
              </w:rPr>
              <w:instrText xml:space="preserve">  \* </w:instrText>
            </w:r>
            <w:r w:rsidRPr="00913F47">
              <w:rPr>
                <w:rFonts w:ascii="PT Astra Serif" w:hAnsi="PT Astra Serif" w:cs="Courier New"/>
                <w:spacing w:val="-10"/>
                <w:sz w:val="22"/>
                <w:szCs w:val="22"/>
                <w:lang w:val="en-US"/>
              </w:rPr>
              <w:instrText>MERGEFORMAT</w:instrText>
            </w:r>
            <w:r w:rsidRPr="00913F47">
              <w:rPr>
                <w:rFonts w:ascii="PT Astra Serif" w:hAnsi="PT Astra Serif" w:cs="Courier New"/>
                <w:spacing w:val="-10"/>
                <w:sz w:val="22"/>
                <w:szCs w:val="22"/>
              </w:rPr>
              <w:instrText xml:space="preserve"> </w:instrText>
            </w:r>
            <w:r w:rsidRPr="00913F47">
              <w:rPr>
                <w:rFonts w:ascii="PT Astra Serif" w:hAnsi="PT Astra Serif" w:cs="Courier New"/>
                <w:spacing w:val="-10"/>
                <w:sz w:val="22"/>
                <w:szCs w:val="22"/>
                <w:lang w:val="en-US"/>
              </w:rPr>
              <w:fldChar w:fldCharType="separate"/>
            </w:r>
            <w:r w:rsidR="00A51391">
              <w:rPr>
                <w:rFonts w:ascii="PT Astra Serif" w:hAnsi="PT Astra Serif" w:cs="Courier New"/>
                <w:b/>
                <w:noProof/>
                <w:spacing w:val="-10"/>
                <w:sz w:val="22"/>
                <w:szCs w:val="22"/>
                <w:u w:val="single"/>
              </w:rPr>
              <w:t xml:space="preserve">     </w:t>
            </w:r>
            <w:r w:rsidRPr="00913F47">
              <w:rPr>
                <w:rFonts w:ascii="PT Astra Serif" w:hAnsi="PT Astra Serif" w:cs="Courier New"/>
                <w:spacing w:val="-10"/>
                <w:sz w:val="22"/>
                <w:szCs w:val="22"/>
                <w:lang w:val="en-US"/>
              </w:rPr>
              <w:fldChar w:fldCharType="end"/>
            </w:r>
          </w:p>
          <w:p w:rsidR="00DC2819" w:rsidRPr="00913F47" w:rsidRDefault="00DC2819" w:rsidP="00DC6E5B">
            <w:pPr>
              <w:spacing w:line="216" w:lineRule="auto"/>
              <w:rPr>
                <w:rFonts w:ascii="PT Astra Serif" w:hAnsi="PT Astra Serif" w:cs="Courier New"/>
                <w:spacing w:val="-10"/>
                <w:sz w:val="22"/>
                <w:szCs w:val="22"/>
              </w:rPr>
            </w:pPr>
          </w:p>
          <w:p w:rsidR="004D370C" w:rsidRPr="00913F47" w:rsidRDefault="004D370C" w:rsidP="00DC6E5B">
            <w:pPr>
              <w:spacing w:line="216" w:lineRule="auto"/>
              <w:rPr>
                <w:rFonts w:ascii="PT Astra Serif" w:hAnsi="PT Astra Serif" w:cs="Courier New"/>
                <w:i/>
                <w:spacing w:val="-10"/>
                <w:sz w:val="22"/>
                <w:szCs w:val="22"/>
              </w:rPr>
            </w:pPr>
            <w:r w:rsidRPr="00913F47">
              <w:rPr>
                <w:rFonts w:ascii="PT Astra Serif" w:hAnsi="PT Astra Serif" w:cs="Courier New"/>
                <w:i/>
                <w:spacing w:val="-10"/>
                <w:sz w:val="22"/>
                <w:szCs w:val="22"/>
              </w:rPr>
              <w:t>Действуя свободно, к своей выгоде, с содержанием текста договора ознакомлен полностью, и свидетельствую, что такой текст, подписываемый мною, отражает мое свободное волеизъявление</w:t>
            </w:r>
          </w:p>
          <w:p w:rsidR="004D370C" w:rsidRPr="00913F47" w:rsidRDefault="004D370C" w:rsidP="00DC6E5B">
            <w:pPr>
              <w:spacing w:line="216" w:lineRule="auto"/>
              <w:rPr>
                <w:rFonts w:ascii="PT Astra Serif" w:hAnsi="PT Astra Serif" w:cs="Courier New"/>
                <w:i/>
                <w:spacing w:val="-10"/>
                <w:sz w:val="22"/>
                <w:szCs w:val="22"/>
              </w:rPr>
            </w:pPr>
          </w:p>
          <w:p w:rsidR="00DC2819" w:rsidRPr="00913F47" w:rsidRDefault="00DC2819" w:rsidP="00DC6E5B">
            <w:pPr>
              <w:spacing w:line="216" w:lineRule="auto"/>
              <w:rPr>
                <w:rFonts w:ascii="PT Astra Serif" w:hAnsi="PT Astra Serif" w:cs="Courier New"/>
                <w:b/>
                <w:spacing w:val="-10"/>
                <w:sz w:val="22"/>
                <w:szCs w:val="22"/>
              </w:rPr>
            </w:pPr>
            <w:r w:rsidRPr="00913F47">
              <w:rPr>
                <w:rFonts w:ascii="PT Astra Serif" w:hAnsi="PT Astra Serif" w:cs="Courier New"/>
                <w:spacing w:val="-10"/>
                <w:sz w:val="22"/>
                <w:szCs w:val="22"/>
                <w:lang w:val="en-US"/>
              </w:rPr>
              <w:t>______________</w:t>
            </w:r>
            <w:r w:rsidR="004D370C" w:rsidRPr="00913F47">
              <w:rPr>
                <w:rFonts w:ascii="PT Astra Serif" w:hAnsi="PT Astra Serif" w:cs="Courier New"/>
                <w:spacing w:val="-10"/>
                <w:sz w:val="22"/>
                <w:szCs w:val="22"/>
              </w:rPr>
              <w:t>________________________________________________</w:t>
            </w:r>
            <w:r w:rsidRPr="00913F47">
              <w:rPr>
                <w:rFonts w:ascii="PT Astra Serif" w:hAnsi="PT Astra Serif" w:cs="Courier New"/>
                <w:spacing w:val="-10"/>
                <w:sz w:val="22"/>
                <w:szCs w:val="22"/>
                <w:lang w:val="en-US"/>
              </w:rPr>
              <w:t>______</w:t>
            </w:r>
            <w:r w:rsidRPr="00913F47">
              <w:rPr>
                <w:rFonts w:ascii="PT Astra Serif" w:hAnsi="PT Astra Serif" w:cs="Courier New"/>
                <w:spacing w:val="-10"/>
                <w:sz w:val="22"/>
                <w:szCs w:val="22"/>
              </w:rPr>
              <w:t>/__</w:t>
            </w:r>
            <w:r w:rsidR="004D370C" w:rsidRPr="00913F47">
              <w:rPr>
                <w:rFonts w:ascii="PT Astra Serif" w:hAnsi="PT Astra Serif" w:cs="Courier New"/>
                <w:spacing w:val="-10"/>
                <w:sz w:val="22"/>
                <w:szCs w:val="22"/>
              </w:rPr>
              <w:t>_____</w:t>
            </w:r>
            <w:r w:rsidRPr="00913F47">
              <w:rPr>
                <w:rFonts w:ascii="PT Astra Serif" w:hAnsi="PT Astra Serif" w:cs="Courier New"/>
                <w:spacing w:val="-10"/>
                <w:sz w:val="22"/>
                <w:szCs w:val="22"/>
              </w:rPr>
              <w:t>_____________/</w:t>
            </w:r>
          </w:p>
        </w:tc>
      </w:tr>
      <w:tr w:rsidR="00DC2819" w:rsidRPr="00913F47" w:rsidTr="00F11418">
        <w:trPr>
          <w:trHeight w:val="1968"/>
        </w:trPr>
        <w:tc>
          <w:tcPr>
            <w:tcW w:w="10728" w:type="dxa"/>
            <w:shd w:val="clear" w:color="auto" w:fill="auto"/>
          </w:tcPr>
          <w:p w:rsidR="00AC21A4" w:rsidRPr="00913F47" w:rsidRDefault="00AC21A4" w:rsidP="00DC6E5B">
            <w:pPr>
              <w:spacing w:line="216" w:lineRule="auto"/>
              <w:jc w:val="right"/>
              <w:rPr>
                <w:rFonts w:ascii="PT Astra Serif" w:hAnsi="PT Astra Serif" w:cs="Courier New"/>
                <w:b/>
                <w:spacing w:val="-10"/>
                <w:sz w:val="22"/>
                <w:szCs w:val="22"/>
                <w:u w:val="single"/>
              </w:rPr>
            </w:pPr>
          </w:p>
          <w:p w:rsidR="00DC2819" w:rsidRPr="00913F47" w:rsidRDefault="00DC2819" w:rsidP="00DC6E5B">
            <w:pPr>
              <w:spacing w:line="216" w:lineRule="auto"/>
              <w:jc w:val="right"/>
              <w:rPr>
                <w:rFonts w:ascii="PT Astra Serif" w:hAnsi="PT Astra Serif" w:cs="Courier New"/>
                <w:b/>
                <w:spacing w:val="-10"/>
                <w:sz w:val="22"/>
                <w:szCs w:val="22"/>
                <w:u w:val="single"/>
              </w:rPr>
            </w:pPr>
            <w:r w:rsidRPr="00913F47">
              <w:rPr>
                <w:rFonts w:ascii="PT Astra Serif" w:hAnsi="PT Astra Serif" w:cs="Courier New"/>
                <w:b/>
                <w:spacing w:val="-10"/>
                <w:sz w:val="22"/>
                <w:szCs w:val="22"/>
                <w:u w:val="single"/>
              </w:rPr>
              <w:t>АДВОКАТ</w:t>
            </w:r>
            <w:r w:rsidR="007C5DB8" w:rsidRPr="00913F47">
              <w:rPr>
                <w:rFonts w:ascii="PT Astra Serif" w:hAnsi="PT Astra Serif" w:cs="Courier New"/>
                <w:b/>
                <w:spacing w:val="-10"/>
                <w:sz w:val="22"/>
                <w:szCs w:val="22"/>
                <w:u w:val="single"/>
              </w:rPr>
              <w:t>(ы)</w:t>
            </w:r>
          </w:p>
          <w:p w:rsidR="00DC2819" w:rsidRPr="00913F47" w:rsidRDefault="00DC2819" w:rsidP="00DC6E5B">
            <w:pPr>
              <w:spacing w:line="216" w:lineRule="auto"/>
              <w:jc w:val="both"/>
              <w:rPr>
                <w:rFonts w:ascii="PT Astra Serif" w:hAnsi="PT Astra Serif" w:cs="Courier New"/>
                <w:spacing w:val="-10"/>
                <w:sz w:val="22"/>
                <w:szCs w:val="22"/>
              </w:rPr>
            </w:pPr>
            <w:r w:rsidRPr="00913F47">
              <w:rPr>
                <w:rFonts w:ascii="PT Astra Serif" w:hAnsi="PT Astra Serif" w:cs="Courier New"/>
                <w:b/>
                <w:spacing w:val="-10"/>
                <w:sz w:val="22"/>
                <w:szCs w:val="22"/>
              </w:rPr>
              <w:t>Получатель платежа:</w:t>
            </w:r>
            <w:r w:rsidR="000C7666" w:rsidRPr="00913F47">
              <w:rPr>
                <w:rFonts w:ascii="PT Astra Serif" w:hAnsi="PT Astra Serif" w:cs="Courier New"/>
                <w:b/>
                <w:spacing w:val="-10"/>
                <w:sz w:val="22"/>
                <w:szCs w:val="22"/>
              </w:rPr>
              <w:t xml:space="preserve"> </w:t>
            </w:r>
            <w:r w:rsidRPr="00913F47">
              <w:rPr>
                <w:rFonts w:ascii="PT Astra Serif" w:hAnsi="PT Astra Serif" w:cs="Courier New"/>
                <w:spacing w:val="-10"/>
                <w:sz w:val="22"/>
                <w:szCs w:val="22"/>
              </w:rPr>
              <w:t>Коллегия адвокатов «ЮрИнтерКонсалтинг»</w:t>
            </w:r>
            <w:r w:rsidR="00004540" w:rsidRPr="00913F47">
              <w:rPr>
                <w:rFonts w:ascii="PT Astra Serif" w:hAnsi="PT Astra Serif" w:cs="Courier New"/>
                <w:spacing w:val="-10"/>
                <w:sz w:val="22"/>
                <w:szCs w:val="22"/>
              </w:rPr>
              <w:t xml:space="preserve"> </w:t>
            </w:r>
            <w:r w:rsidRPr="00913F47">
              <w:rPr>
                <w:rFonts w:ascii="PT Astra Serif" w:hAnsi="PT Astra Serif" w:cs="Courier New"/>
                <w:spacing w:val="-10"/>
                <w:sz w:val="22"/>
                <w:szCs w:val="22"/>
              </w:rPr>
              <w:t>ИНН 7727246962 КПП 772701001</w:t>
            </w:r>
          </w:p>
          <w:p w:rsidR="00DC2819" w:rsidRPr="00913F47" w:rsidRDefault="00AC21A4" w:rsidP="00DC6E5B">
            <w:pPr>
              <w:spacing w:line="216" w:lineRule="auto"/>
              <w:jc w:val="both"/>
              <w:rPr>
                <w:rFonts w:ascii="PT Astra Serif" w:hAnsi="PT Astra Serif" w:cs="Courier New"/>
                <w:spacing w:val="-10"/>
                <w:sz w:val="22"/>
                <w:szCs w:val="22"/>
              </w:rPr>
            </w:pPr>
            <w:r w:rsidRPr="00913F47">
              <w:rPr>
                <w:rFonts w:ascii="PT Astra Serif" w:hAnsi="PT Astra Serif" w:cs="Courier New"/>
                <w:spacing w:val="-10"/>
                <w:sz w:val="22"/>
                <w:szCs w:val="22"/>
              </w:rPr>
              <w:t>фактический и почтовый адрес:</w:t>
            </w:r>
            <w:r w:rsidR="00506798">
              <w:rPr>
                <w:rFonts w:ascii="PT Astra Serif" w:hAnsi="PT Astra Serif" w:cs="Courier New"/>
                <w:spacing w:val="-10"/>
                <w:sz w:val="22"/>
                <w:szCs w:val="22"/>
              </w:rPr>
              <w:t>127006, г.Москва, улица Маля Дмитровка, д.23/15 С.1 оф. 105 (</w:t>
            </w:r>
            <w:r w:rsidR="00506798">
              <w:rPr>
                <w:rFonts w:ascii="PT Astra Serif" w:hAnsi="PT Astra Serif" w:cs="Courier New"/>
                <w:spacing w:val="-10"/>
                <w:sz w:val="22"/>
                <w:szCs w:val="22"/>
                <w:lang w:val="en-US"/>
              </w:rPr>
              <w:t>I</w:t>
            </w:r>
            <w:r w:rsidR="00506798" w:rsidRPr="00506798">
              <w:rPr>
                <w:rFonts w:ascii="PT Astra Serif" w:hAnsi="PT Astra Serif" w:cs="Courier New"/>
                <w:spacing w:val="-10"/>
                <w:sz w:val="22"/>
                <w:szCs w:val="22"/>
              </w:rPr>
              <w:t>-14)</w:t>
            </w:r>
            <w:r w:rsidRPr="00913F47">
              <w:rPr>
                <w:rFonts w:ascii="PT Astra Serif" w:hAnsi="PT Astra Serif" w:cs="Courier New"/>
                <w:spacing w:val="-10"/>
                <w:sz w:val="22"/>
                <w:szCs w:val="22"/>
              </w:rPr>
              <w:t xml:space="preserve">, </w:t>
            </w:r>
            <w:r w:rsidR="00004540" w:rsidRPr="00913F47">
              <w:rPr>
                <w:rFonts w:ascii="PT Astra Serif" w:hAnsi="PT Astra Serif" w:cs="Courier New"/>
                <w:spacing w:val="-10"/>
                <w:sz w:val="22"/>
                <w:szCs w:val="22"/>
              </w:rPr>
              <w:t>р</w:t>
            </w:r>
            <w:r w:rsidR="00DC2819" w:rsidRPr="00913F47">
              <w:rPr>
                <w:rFonts w:ascii="PT Astra Serif" w:hAnsi="PT Astra Serif" w:cs="Courier New"/>
                <w:spacing w:val="-10"/>
                <w:sz w:val="22"/>
                <w:szCs w:val="22"/>
              </w:rPr>
              <w:t>/сч 40703810722000001551 в АКБ "Абсолют Банк" (ЗАО) г.Москва БИК 044525976</w:t>
            </w:r>
            <w:r w:rsidR="00004540" w:rsidRPr="00913F47">
              <w:rPr>
                <w:rFonts w:ascii="PT Astra Serif" w:hAnsi="PT Astra Serif" w:cs="Courier New"/>
                <w:spacing w:val="-10"/>
                <w:sz w:val="22"/>
                <w:szCs w:val="22"/>
              </w:rPr>
              <w:t xml:space="preserve"> </w:t>
            </w:r>
            <w:r w:rsidR="00DC2819" w:rsidRPr="00913F47">
              <w:rPr>
                <w:rFonts w:ascii="PT Astra Serif" w:hAnsi="PT Astra Serif" w:cs="Courier New"/>
                <w:spacing w:val="-10"/>
                <w:sz w:val="22"/>
                <w:szCs w:val="22"/>
              </w:rPr>
              <w:t>к/с 30101810500000000976</w:t>
            </w:r>
            <w:r w:rsidR="000C7666" w:rsidRPr="00913F47">
              <w:rPr>
                <w:rFonts w:ascii="PT Astra Serif" w:hAnsi="PT Astra Serif" w:cs="Courier New"/>
                <w:spacing w:val="-10"/>
                <w:sz w:val="22"/>
                <w:szCs w:val="22"/>
              </w:rPr>
              <w:t xml:space="preserve"> </w:t>
            </w:r>
            <w:r w:rsidR="00DC2819" w:rsidRPr="00913F47">
              <w:rPr>
                <w:rFonts w:ascii="PT Astra Serif" w:hAnsi="PT Astra Serif" w:cs="Courier New"/>
                <w:b/>
                <w:spacing w:val="-10"/>
                <w:sz w:val="22"/>
                <w:szCs w:val="22"/>
              </w:rPr>
              <w:t>Назначение платежа:</w:t>
            </w:r>
            <w:r w:rsidR="00DC2819" w:rsidRPr="00913F47">
              <w:rPr>
                <w:rFonts w:ascii="PT Astra Serif" w:hAnsi="PT Astra Serif" w:cs="Courier New"/>
                <w:spacing w:val="-10"/>
                <w:sz w:val="22"/>
                <w:szCs w:val="22"/>
              </w:rPr>
              <w:t xml:space="preserve"> за адвокатские услуги по договору от </w:t>
            </w:r>
            <w:r w:rsidR="00DC2819" w:rsidRPr="00913F47">
              <w:rPr>
                <w:rFonts w:ascii="PT Astra Serif" w:hAnsi="PT Astra Serif" w:cs="Courier New"/>
                <w:spacing w:val="-10"/>
                <w:sz w:val="22"/>
                <w:szCs w:val="22"/>
              </w:rPr>
              <w:fldChar w:fldCharType="begin"/>
            </w:r>
            <w:r w:rsidR="00DC2819" w:rsidRPr="00913F47">
              <w:rPr>
                <w:rFonts w:ascii="PT Astra Serif" w:hAnsi="PT Astra Serif" w:cs="Courier New"/>
                <w:spacing w:val="-10"/>
                <w:sz w:val="22"/>
                <w:szCs w:val="22"/>
              </w:rPr>
              <w:instrText xml:space="preserve"> REF  date1  \* MERGEFORMAT </w:instrText>
            </w:r>
            <w:r w:rsidR="00DC2819" w:rsidRPr="00913F47">
              <w:rPr>
                <w:rFonts w:ascii="PT Astra Serif" w:hAnsi="PT Astra Serif" w:cs="Courier New"/>
                <w:spacing w:val="-10"/>
                <w:sz w:val="22"/>
                <w:szCs w:val="22"/>
              </w:rPr>
              <w:fldChar w:fldCharType="separate"/>
            </w:r>
            <w:r w:rsidR="00A51391" w:rsidRPr="00A51391">
              <w:rPr>
                <w:rFonts w:ascii="PT Astra Serif" w:hAnsi="PT Astra Serif" w:cs="Courier New"/>
                <w:noProof/>
                <w:spacing w:val="-10"/>
                <w:sz w:val="22"/>
                <w:szCs w:val="22"/>
              </w:rPr>
              <w:t xml:space="preserve">     </w:t>
            </w:r>
            <w:r w:rsidR="00DC2819" w:rsidRPr="00913F47">
              <w:rPr>
                <w:rFonts w:ascii="PT Astra Serif" w:hAnsi="PT Astra Serif" w:cs="Courier New"/>
                <w:spacing w:val="-10"/>
                <w:sz w:val="22"/>
                <w:szCs w:val="22"/>
              </w:rPr>
              <w:fldChar w:fldCharType="end"/>
            </w:r>
            <w:r w:rsidR="00DC2819" w:rsidRPr="00913F47">
              <w:rPr>
                <w:rFonts w:ascii="PT Astra Serif" w:hAnsi="PT Astra Serif" w:cs="Courier New"/>
                <w:spacing w:val="-10"/>
                <w:sz w:val="22"/>
                <w:szCs w:val="22"/>
              </w:rPr>
              <w:t xml:space="preserve"> 20</w:t>
            </w:r>
            <w:r w:rsidR="00DC2819" w:rsidRPr="00913F47">
              <w:rPr>
                <w:rFonts w:ascii="PT Astra Serif" w:hAnsi="PT Astra Serif" w:cs="Courier New"/>
                <w:spacing w:val="-10"/>
                <w:sz w:val="22"/>
                <w:szCs w:val="22"/>
                <w:lang w:val="en-US"/>
              </w:rPr>
              <w:fldChar w:fldCharType="begin"/>
            </w:r>
            <w:r w:rsidR="00DC2819" w:rsidRPr="00913F47">
              <w:rPr>
                <w:rFonts w:ascii="PT Astra Serif" w:hAnsi="PT Astra Serif" w:cs="Courier New"/>
                <w:spacing w:val="-10"/>
                <w:sz w:val="22"/>
                <w:szCs w:val="22"/>
              </w:rPr>
              <w:instrText xml:space="preserve"> </w:instrText>
            </w:r>
            <w:r w:rsidR="00DC2819" w:rsidRPr="00913F47">
              <w:rPr>
                <w:rFonts w:ascii="PT Astra Serif" w:hAnsi="PT Astra Serif" w:cs="Courier New"/>
                <w:spacing w:val="-10"/>
                <w:sz w:val="22"/>
                <w:szCs w:val="22"/>
                <w:lang w:val="en-US"/>
              </w:rPr>
              <w:instrText>REF</w:instrText>
            </w:r>
            <w:r w:rsidR="00DC2819" w:rsidRPr="00913F47">
              <w:rPr>
                <w:rFonts w:ascii="PT Astra Serif" w:hAnsi="PT Astra Serif" w:cs="Courier New"/>
                <w:spacing w:val="-10"/>
                <w:sz w:val="22"/>
                <w:szCs w:val="22"/>
              </w:rPr>
              <w:instrText xml:space="preserve">  </w:instrText>
            </w:r>
            <w:r w:rsidR="00DC2819" w:rsidRPr="00913F47">
              <w:rPr>
                <w:rFonts w:ascii="PT Astra Serif" w:hAnsi="PT Astra Serif" w:cs="Courier New"/>
                <w:spacing w:val="-10"/>
                <w:sz w:val="22"/>
                <w:szCs w:val="22"/>
                <w:lang w:val="en-US"/>
              </w:rPr>
              <w:instrText>Date</w:instrText>
            </w:r>
            <w:r w:rsidR="00DC2819" w:rsidRPr="00913F47">
              <w:rPr>
                <w:rFonts w:ascii="PT Astra Serif" w:hAnsi="PT Astra Serif" w:cs="Courier New"/>
                <w:spacing w:val="-10"/>
                <w:sz w:val="22"/>
                <w:szCs w:val="22"/>
              </w:rPr>
              <w:instrText xml:space="preserve">2 \* </w:instrText>
            </w:r>
            <w:r w:rsidR="00DC2819" w:rsidRPr="00913F47">
              <w:rPr>
                <w:rFonts w:ascii="PT Astra Serif" w:hAnsi="PT Astra Serif" w:cs="Courier New"/>
                <w:spacing w:val="-10"/>
                <w:sz w:val="22"/>
                <w:szCs w:val="22"/>
                <w:lang w:val="en-US"/>
              </w:rPr>
              <w:instrText>Upper</w:instrText>
            </w:r>
            <w:r w:rsidR="00DC2819" w:rsidRPr="00913F47">
              <w:rPr>
                <w:rFonts w:ascii="PT Astra Serif" w:hAnsi="PT Astra Serif" w:cs="Courier New"/>
                <w:spacing w:val="-10"/>
                <w:sz w:val="22"/>
                <w:szCs w:val="22"/>
              </w:rPr>
              <w:instrText xml:space="preserve">  \* </w:instrText>
            </w:r>
            <w:r w:rsidR="00DC2819" w:rsidRPr="00913F47">
              <w:rPr>
                <w:rFonts w:ascii="PT Astra Serif" w:hAnsi="PT Astra Serif" w:cs="Courier New"/>
                <w:spacing w:val="-10"/>
                <w:sz w:val="22"/>
                <w:szCs w:val="22"/>
                <w:lang w:val="en-US"/>
              </w:rPr>
              <w:instrText>MERGEFORMAT</w:instrText>
            </w:r>
            <w:r w:rsidR="00DC2819" w:rsidRPr="00913F47">
              <w:rPr>
                <w:rFonts w:ascii="PT Astra Serif" w:hAnsi="PT Astra Serif" w:cs="Courier New"/>
                <w:spacing w:val="-10"/>
                <w:sz w:val="22"/>
                <w:szCs w:val="22"/>
              </w:rPr>
              <w:instrText xml:space="preserve"> </w:instrText>
            </w:r>
            <w:r w:rsidR="00DC2819" w:rsidRPr="00913F47">
              <w:rPr>
                <w:rFonts w:ascii="PT Astra Serif" w:hAnsi="PT Astra Serif" w:cs="Courier New"/>
                <w:spacing w:val="-10"/>
                <w:sz w:val="22"/>
                <w:szCs w:val="22"/>
                <w:lang w:val="en-US"/>
              </w:rPr>
              <w:fldChar w:fldCharType="separate"/>
            </w:r>
            <w:r w:rsidR="00A51391" w:rsidRPr="00A51391">
              <w:rPr>
                <w:rFonts w:ascii="PT Astra Serif" w:hAnsi="PT Astra Serif" w:cs="Courier New"/>
                <w:spacing w:val="-10"/>
                <w:sz w:val="22"/>
                <w:szCs w:val="22"/>
              </w:rPr>
              <w:t>22</w:t>
            </w:r>
            <w:r w:rsidR="00DC2819" w:rsidRPr="00913F47">
              <w:rPr>
                <w:rFonts w:ascii="PT Astra Serif" w:hAnsi="PT Astra Serif" w:cs="Courier New"/>
                <w:spacing w:val="-10"/>
                <w:sz w:val="22"/>
                <w:szCs w:val="22"/>
                <w:lang w:val="en-US"/>
              </w:rPr>
              <w:fldChar w:fldCharType="end"/>
            </w:r>
            <w:r w:rsidR="00DC2819" w:rsidRPr="00913F47">
              <w:rPr>
                <w:rFonts w:ascii="PT Astra Serif" w:hAnsi="PT Astra Serif" w:cs="Courier New"/>
                <w:spacing w:val="-10"/>
                <w:sz w:val="22"/>
                <w:szCs w:val="22"/>
              </w:rPr>
              <w:t xml:space="preserve"> для адвоката </w:t>
            </w:r>
            <w:bookmarkStart w:id="17" w:name="ПолеСоСписком11"/>
            <w:r w:rsidR="006F0558">
              <w:rPr>
                <w:rFonts w:ascii="PT Astra Serif" w:hAnsi="PT Astra Serif" w:cs="Courier New"/>
                <w:spacing w:val="-10"/>
                <w:sz w:val="22"/>
                <w:szCs w:val="22"/>
              </w:rPr>
              <w:fldChar w:fldCharType="begin">
                <w:ffData>
                  <w:name w:val="ПолеСоСписком11"/>
                  <w:enabled/>
                  <w:calcOnExit w:val="0"/>
                  <w:ddList>
                    <w:listEntry w:val="Именитова Е.Л."/>
                    <w:listEntry w:val="Воробейникова М.А."/>
                    <w:listEntry w:val="Саншиева Ж.А."/>
                    <w:listEntry w:val="Козловой Е.Н."/>
                    <w:listEntry w:val="Салимханова М.С."/>
                  </w:ddList>
                </w:ffData>
              </w:fldChar>
            </w:r>
            <w:r w:rsidR="006F0558">
              <w:rPr>
                <w:rFonts w:ascii="PT Astra Serif" w:hAnsi="PT Astra Serif" w:cs="Courier New"/>
                <w:spacing w:val="-10"/>
                <w:sz w:val="22"/>
                <w:szCs w:val="22"/>
              </w:rPr>
              <w:instrText xml:space="preserve"> FORMDROPDOWN </w:instrText>
            </w:r>
            <w:r w:rsidR="00E45125">
              <w:rPr>
                <w:rFonts w:ascii="PT Astra Serif" w:hAnsi="PT Astra Serif" w:cs="Courier New"/>
                <w:spacing w:val="-10"/>
                <w:sz w:val="22"/>
                <w:szCs w:val="22"/>
              </w:rPr>
            </w:r>
            <w:r w:rsidR="00E45125">
              <w:rPr>
                <w:rFonts w:ascii="PT Astra Serif" w:hAnsi="PT Astra Serif" w:cs="Courier New"/>
                <w:spacing w:val="-10"/>
                <w:sz w:val="22"/>
                <w:szCs w:val="22"/>
              </w:rPr>
              <w:fldChar w:fldCharType="separate"/>
            </w:r>
            <w:r w:rsidR="006F0558">
              <w:rPr>
                <w:rFonts w:ascii="PT Astra Serif" w:hAnsi="PT Astra Serif" w:cs="Courier New"/>
                <w:spacing w:val="-10"/>
                <w:sz w:val="22"/>
                <w:szCs w:val="22"/>
              </w:rPr>
              <w:fldChar w:fldCharType="end"/>
            </w:r>
            <w:bookmarkEnd w:id="17"/>
            <w:r w:rsidR="000C7666" w:rsidRPr="00913F47">
              <w:rPr>
                <w:rFonts w:ascii="PT Astra Serif" w:hAnsi="PT Astra Serif" w:cs="Courier New"/>
                <w:spacing w:val="-10"/>
                <w:sz w:val="22"/>
                <w:szCs w:val="22"/>
              </w:rPr>
              <w:t xml:space="preserve">, </w:t>
            </w:r>
            <w:r w:rsidR="00DC2819" w:rsidRPr="00913F47">
              <w:rPr>
                <w:rFonts w:ascii="PT Astra Serif" w:hAnsi="PT Astra Serif" w:cs="Courier New"/>
                <w:spacing w:val="-10"/>
                <w:sz w:val="22"/>
                <w:szCs w:val="22"/>
              </w:rPr>
              <w:t>НДС не облагается</w:t>
            </w:r>
          </w:p>
          <w:p w:rsidR="000C7666" w:rsidRPr="00913F47" w:rsidRDefault="000C7666" w:rsidP="00DC6E5B">
            <w:pPr>
              <w:spacing w:line="216" w:lineRule="auto"/>
              <w:rPr>
                <w:rFonts w:ascii="PT Astra Serif" w:hAnsi="PT Astra Serif" w:cs="Courier New"/>
                <w:b/>
                <w:spacing w:val="-10"/>
                <w:sz w:val="22"/>
                <w:szCs w:val="22"/>
              </w:rPr>
            </w:pPr>
          </w:p>
          <w:p w:rsidR="00DC2819" w:rsidRPr="00913F47" w:rsidRDefault="00D77781" w:rsidP="00DC6E5B">
            <w:pPr>
              <w:spacing w:line="216" w:lineRule="auto"/>
              <w:rPr>
                <w:rFonts w:ascii="PT Astra Serif" w:hAnsi="PT Astra Serif" w:cs="Courier New"/>
                <w:b/>
                <w:spacing w:val="-10"/>
                <w:sz w:val="22"/>
                <w:szCs w:val="22"/>
                <w:u w:val="single"/>
              </w:rPr>
            </w:pPr>
            <w:r w:rsidRPr="00913F47">
              <w:rPr>
                <w:rFonts w:ascii="PT Astra Serif" w:hAnsi="PT Astra Serif" w:cs="Courier New"/>
                <w:spacing w:val="-10"/>
                <w:sz w:val="22"/>
                <w:szCs w:val="22"/>
              </w:rPr>
              <w:t xml:space="preserve"> </w:t>
            </w:r>
            <w:r w:rsidR="00DC2819" w:rsidRPr="00913F47">
              <w:rPr>
                <w:rFonts w:ascii="PT Astra Serif" w:hAnsi="PT Astra Serif" w:cs="Courier New"/>
                <w:b/>
                <w:spacing w:val="-10"/>
                <w:sz w:val="22"/>
                <w:szCs w:val="22"/>
              </w:rPr>
              <w:t>______________________</w:t>
            </w:r>
            <w:r w:rsidR="004D370C" w:rsidRPr="00913F47">
              <w:rPr>
                <w:rFonts w:ascii="PT Astra Serif" w:hAnsi="PT Astra Serif" w:cs="Courier New"/>
                <w:b/>
                <w:spacing w:val="-10"/>
                <w:sz w:val="22"/>
                <w:szCs w:val="22"/>
              </w:rPr>
              <w:t>_______________</w:t>
            </w:r>
            <w:r w:rsidR="00DC2819" w:rsidRPr="00913F47">
              <w:rPr>
                <w:rFonts w:ascii="PT Astra Serif" w:hAnsi="PT Astra Serif" w:cs="Courier New"/>
                <w:b/>
                <w:spacing w:val="-10"/>
                <w:sz w:val="22"/>
                <w:szCs w:val="22"/>
              </w:rPr>
              <w:t>_____Адвокат</w:t>
            </w:r>
          </w:p>
        </w:tc>
      </w:tr>
    </w:tbl>
    <w:p w:rsidR="00837E5E" w:rsidRPr="00DD1554" w:rsidRDefault="00837E5E" w:rsidP="004D061B">
      <w:pPr>
        <w:spacing w:line="228" w:lineRule="auto"/>
        <w:jc w:val="both"/>
        <w:rPr>
          <w:rFonts w:ascii="PT Astra Serif" w:hAnsi="PT Astra Serif"/>
          <w:spacing w:val="-10"/>
          <w:sz w:val="23"/>
          <w:szCs w:val="23"/>
        </w:rPr>
      </w:pPr>
    </w:p>
    <w:sectPr w:rsidR="00837E5E" w:rsidRPr="00DD1554" w:rsidSect="00F1497A">
      <w:footerReference w:type="even" r:id="rId11"/>
      <w:footerReference w:type="default" r:id="rId12"/>
      <w:pgSz w:w="11906" w:h="16838" w:code="9"/>
      <w:pgMar w:top="624" w:right="567" w:bottom="624"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125" w:rsidRDefault="00E45125">
      <w:r>
        <w:separator/>
      </w:r>
    </w:p>
  </w:endnote>
  <w:endnote w:type="continuationSeparator" w:id="0">
    <w:p w:rsidR="00E45125" w:rsidRDefault="00E4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D23" w:rsidRDefault="00993D23" w:rsidP="007F190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93D23" w:rsidRDefault="00993D23" w:rsidP="007F190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D23" w:rsidRDefault="00993D23" w:rsidP="007F190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51391">
      <w:rPr>
        <w:rStyle w:val="a5"/>
        <w:noProof/>
      </w:rPr>
      <w:t>4</w:t>
    </w:r>
    <w:r>
      <w:rPr>
        <w:rStyle w:val="a5"/>
      </w:rPr>
      <w:fldChar w:fldCharType="end"/>
    </w:r>
  </w:p>
  <w:p w:rsidR="00993D23" w:rsidRDefault="00993D23" w:rsidP="007F190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125" w:rsidRDefault="00E45125">
      <w:r>
        <w:separator/>
      </w:r>
    </w:p>
  </w:footnote>
  <w:footnote w:type="continuationSeparator" w:id="0">
    <w:p w:rsidR="00E45125" w:rsidRDefault="00E451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4B9B"/>
    <w:multiLevelType w:val="multilevel"/>
    <w:tmpl w:val="780022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BA1F38"/>
    <w:multiLevelType w:val="multilevel"/>
    <w:tmpl w:val="D4F44E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2A84B5D"/>
    <w:multiLevelType w:val="hybridMultilevel"/>
    <w:tmpl w:val="FC805BB6"/>
    <w:lvl w:ilvl="0" w:tplc="5CB63B7E">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80E62DA"/>
    <w:multiLevelType w:val="hybridMultilevel"/>
    <w:tmpl w:val="780022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BB0334D"/>
    <w:multiLevelType w:val="multilevel"/>
    <w:tmpl w:val="8134437A"/>
    <w:lvl w:ilvl="0">
      <w:start w:val="2"/>
      <w:numFmt w:val="decimal"/>
      <w:lvlText w:val="%1."/>
      <w:lvlJc w:val="left"/>
      <w:pPr>
        <w:tabs>
          <w:tab w:val="num" w:pos="720"/>
        </w:tabs>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D986735"/>
    <w:multiLevelType w:val="hybridMultilevel"/>
    <w:tmpl w:val="D4F44E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3A62F97"/>
    <w:multiLevelType w:val="hybridMultilevel"/>
    <w:tmpl w:val="FBC695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3F759F4"/>
    <w:multiLevelType w:val="multilevel"/>
    <w:tmpl w:val="FBC695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5F4203E"/>
    <w:multiLevelType w:val="hybridMultilevel"/>
    <w:tmpl w:val="589E0E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6261A6F"/>
    <w:multiLevelType w:val="hybridMultilevel"/>
    <w:tmpl w:val="7370F7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A9361E8"/>
    <w:multiLevelType w:val="hybridMultilevel"/>
    <w:tmpl w:val="9AE836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3A303F8"/>
    <w:multiLevelType w:val="hybridMultilevel"/>
    <w:tmpl w:val="CE26179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43B2092"/>
    <w:multiLevelType w:val="multilevel"/>
    <w:tmpl w:val="9AE836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5374291"/>
    <w:multiLevelType w:val="hybridMultilevel"/>
    <w:tmpl w:val="C96A67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0"/>
  </w:num>
  <w:num w:numId="4">
    <w:abstractNumId w:val="8"/>
  </w:num>
  <w:num w:numId="5">
    <w:abstractNumId w:val="5"/>
  </w:num>
  <w:num w:numId="6">
    <w:abstractNumId w:val="1"/>
  </w:num>
  <w:num w:numId="7">
    <w:abstractNumId w:val="13"/>
  </w:num>
  <w:num w:numId="8">
    <w:abstractNumId w:val="9"/>
  </w:num>
  <w:num w:numId="9">
    <w:abstractNumId w:val="12"/>
  </w:num>
  <w:num w:numId="10">
    <w:abstractNumId w:val="6"/>
  </w:num>
  <w:num w:numId="11">
    <w:abstractNumId w:val="7"/>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98"/>
    <w:rsid w:val="00002986"/>
    <w:rsid w:val="00002FF0"/>
    <w:rsid w:val="00004540"/>
    <w:rsid w:val="000121AE"/>
    <w:rsid w:val="00031453"/>
    <w:rsid w:val="00035385"/>
    <w:rsid w:val="00044760"/>
    <w:rsid w:val="00051AC2"/>
    <w:rsid w:val="000520FE"/>
    <w:rsid w:val="00055489"/>
    <w:rsid w:val="00056715"/>
    <w:rsid w:val="00070C15"/>
    <w:rsid w:val="0007611F"/>
    <w:rsid w:val="00076228"/>
    <w:rsid w:val="00077650"/>
    <w:rsid w:val="0008282A"/>
    <w:rsid w:val="00083031"/>
    <w:rsid w:val="00085B59"/>
    <w:rsid w:val="00095C57"/>
    <w:rsid w:val="000A0C90"/>
    <w:rsid w:val="000A568A"/>
    <w:rsid w:val="000A5E9D"/>
    <w:rsid w:val="000B643A"/>
    <w:rsid w:val="000B7437"/>
    <w:rsid w:val="000C261A"/>
    <w:rsid w:val="000C3950"/>
    <w:rsid w:val="000C566B"/>
    <w:rsid w:val="000C7666"/>
    <w:rsid w:val="000D0A63"/>
    <w:rsid w:val="000D6AD8"/>
    <w:rsid w:val="000D76EF"/>
    <w:rsid w:val="000D78B1"/>
    <w:rsid w:val="000E08E9"/>
    <w:rsid w:val="000E147D"/>
    <w:rsid w:val="000E28C3"/>
    <w:rsid w:val="000E4D0C"/>
    <w:rsid w:val="000E6CC5"/>
    <w:rsid w:val="001006DA"/>
    <w:rsid w:val="00107EB5"/>
    <w:rsid w:val="0011094F"/>
    <w:rsid w:val="00117F66"/>
    <w:rsid w:val="001206CA"/>
    <w:rsid w:val="00125DEB"/>
    <w:rsid w:val="001265EF"/>
    <w:rsid w:val="001267BA"/>
    <w:rsid w:val="00131216"/>
    <w:rsid w:val="00142D5E"/>
    <w:rsid w:val="00152820"/>
    <w:rsid w:val="001559DD"/>
    <w:rsid w:val="001625DB"/>
    <w:rsid w:val="00171B42"/>
    <w:rsid w:val="0017519A"/>
    <w:rsid w:val="00180C5B"/>
    <w:rsid w:val="0018738D"/>
    <w:rsid w:val="00193A72"/>
    <w:rsid w:val="001957A1"/>
    <w:rsid w:val="001B376A"/>
    <w:rsid w:val="001B7AA3"/>
    <w:rsid w:val="001C38E6"/>
    <w:rsid w:val="001D36AF"/>
    <w:rsid w:val="001D4929"/>
    <w:rsid w:val="001D55DE"/>
    <w:rsid w:val="001D59C1"/>
    <w:rsid w:val="001D67E8"/>
    <w:rsid w:val="001E5D7F"/>
    <w:rsid w:val="001F2253"/>
    <w:rsid w:val="00203A3E"/>
    <w:rsid w:val="00207CA2"/>
    <w:rsid w:val="0021182D"/>
    <w:rsid w:val="00213860"/>
    <w:rsid w:val="002149A7"/>
    <w:rsid w:val="002161BB"/>
    <w:rsid w:val="002233D7"/>
    <w:rsid w:val="002239D9"/>
    <w:rsid w:val="0022495A"/>
    <w:rsid w:val="00231115"/>
    <w:rsid w:val="00232934"/>
    <w:rsid w:val="0024291C"/>
    <w:rsid w:val="00245430"/>
    <w:rsid w:val="00262AF4"/>
    <w:rsid w:val="00266A32"/>
    <w:rsid w:val="00267846"/>
    <w:rsid w:val="00271CE1"/>
    <w:rsid w:val="00291256"/>
    <w:rsid w:val="00293203"/>
    <w:rsid w:val="002A2B0C"/>
    <w:rsid w:val="002A63B9"/>
    <w:rsid w:val="002A6485"/>
    <w:rsid w:val="002B2019"/>
    <w:rsid w:val="002B56E1"/>
    <w:rsid w:val="002B664A"/>
    <w:rsid w:val="002C0096"/>
    <w:rsid w:val="002C0558"/>
    <w:rsid w:val="002C056F"/>
    <w:rsid w:val="002C3ACB"/>
    <w:rsid w:val="002D3363"/>
    <w:rsid w:val="002F1DEC"/>
    <w:rsid w:val="002F273E"/>
    <w:rsid w:val="002F5A5B"/>
    <w:rsid w:val="0030725D"/>
    <w:rsid w:val="0030775E"/>
    <w:rsid w:val="00311608"/>
    <w:rsid w:val="00311B25"/>
    <w:rsid w:val="00317ECE"/>
    <w:rsid w:val="00320EC5"/>
    <w:rsid w:val="00333F0B"/>
    <w:rsid w:val="00336B7F"/>
    <w:rsid w:val="00341096"/>
    <w:rsid w:val="00345ABD"/>
    <w:rsid w:val="00345D46"/>
    <w:rsid w:val="003506B9"/>
    <w:rsid w:val="003565BA"/>
    <w:rsid w:val="00361956"/>
    <w:rsid w:val="003622ED"/>
    <w:rsid w:val="003714A9"/>
    <w:rsid w:val="00377BF3"/>
    <w:rsid w:val="0038128C"/>
    <w:rsid w:val="003846AE"/>
    <w:rsid w:val="00390291"/>
    <w:rsid w:val="00395BD7"/>
    <w:rsid w:val="003A14EB"/>
    <w:rsid w:val="003A642B"/>
    <w:rsid w:val="003B21EE"/>
    <w:rsid w:val="003B2B8D"/>
    <w:rsid w:val="003B3C8C"/>
    <w:rsid w:val="003C17AC"/>
    <w:rsid w:val="003C4E31"/>
    <w:rsid w:val="003C62B1"/>
    <w:rsid w:val="003C746C"/>
    <w:rsid w:val="003D089D"/>
    <w:rsid w:val="003D4ED3"/>
    <w:rsid w:val="003D54F0"/>
    <w:rsid w:val="003E260D"/>
    <w:rsid w:val="003E2A15"/>
    <w:rsid w:val="003E3259"/>
    <w:rsid w:val="003F2E8D"/>
    <w:rsid w:val="003F4828"/>
    <w:rsid w:val="00405AD2"/>
    <w:rsid w:val="004240BA"/>
    <w:rsid w:val="00426BCD"/>
    <w:rsid w:val="0043681F"/>
    <w:rsid w:val="004436E5"/>
    <w:rsid w:val="0044468B"/>
    <w:rsid w:val="004502B9"/>
    <w:rsid w:val="00451F07"/>
    <w:rsid w:val="0045485A"/>
    <w:rsid w:val="00457EBA"/>
    <w:rsid w:val="004623F7"/>
    <w:rsid w:val="00466579"/>
    <w:rsid w:val="004674C1"/>
    <w:rsid w:val="00474CE1"/>
    <w:rsid w:val="00484093"/>
    <w:rsid w:val="004900BC"/>
    <w:rsid w:val="00490635"/>
    <w:rsid w:val="00495A67"/>
    <w:rsid w:val="00496471"/>
    <w:rsid w:val="00497F9A"/>
    <w:rsid w:val="004A580C"/>
    <w:rsid w:val="004A58F1"/>
    <w:rsid w:val="004A6596"/>
    <w:rsid w:val="004B7A3A"/>
    <w:rsid w:val="004C6854"/>
    <w:rsid w:val="004D061B"/>
    <w:rsid w:val="004D370C"/>
    <w:rsid w:val="004D5FA0"/>
    <w:rsid w:val="004D66DF"/>
    <w:rsid w:val="004D74C7"/>
    <w:rsid w:val="00506798"/>
    <w:rsid w:val="00513D8C"/>
    <w:rsid w:val="00514D69"/>
    <w:rsid w:val="00515854"/>
    <w:rsid w:val="0051791B"/>
    <w:rsid w:val="00517D26"/>
    <w:rsid w:val="00521C46"/>
    <w:rsid w:val="00524590"/>
    <w:rsid w:val="00526478"/>
    <w:rsid w:val="0052725B"/>
    <w:rsid w:val="0053483F"/>
    <w:rsid w:val="005353F9"/>
    <w:rsid w:val="0054362B"/>
    <w:rsid w:val="0054499B"/>
    <w:rsid w:val="005530B9"/>
    <w:rsid w:val="00556BE6"/>
    <w:rsid w:val="0055754B"/>
    <w:rsid w:val="00557913"/>
    <w:rsid w:val="005616A4"/>
    <w:rsid w:val="00571B54"/>
    <w:rsid w:val="005847C6"/>
    <w:rsid w:val="00597287"/>
    <w:rsid w:val="005A7844"/>
    <w:rsid w:val="005B1F01"/>
    <w:rsid w:val="005B27B6"/>
    <w:rsid w:val="005C23EC"/>
    <w:rsid w:val="005D6D62"/>
    <w:rsid w:val="005E5116"/>
    <w:rsid w:val="005E61F9"/>
    <w:rsid w:val="005F2848"/>
    <w:rsid w:val="006013CC"/>
    <w:rsid w:val="00607EED"/>
    <w:rsid w:val="00611596"/>
    <w:rsid w:val="00613196"/>
    <w:rsid w:val="00614781"/>
    <w:rsid w:val="00615FF0"/>
    <w:rsid w:val="00624465"/>
    <w:rsid w:val="00624C55"/>
    <w:rsid w:val="00627644"/>
    <w:rsid w:val="00633688"/>
    <w:rsid w:val="00633E2A"/>
    <w:rsid w:val="006366AA"/>
    <w:rsid w:val="00637CA8"/>
    <w:rsid w:val="00643AFB"/>
    <w:rsid w:val="00650AEB"/>
    <w:rsid w:val="006524A3"/>
    <w:rsid w:val="0065434A"/>
    <w:rsid w:val="00654B15"/>
    <w:rsid w:val="00655E39"/>
    <w:rsid w:val="00657D03"/>
    <w:rsid w:val="00665FC1"/>
    <w:rsid w:val="00667D75"/>
    <w:rsid w:val="00672A60"/>
    <w:rsid w:val="00673041"/>
    <w:rsid w:val="006763AC"/>
    <w:rsid w:val="0067797B"/>
    <w:rsid w:val="006806BD"/>
    <w:rsid w:val="006932A1"/>
    <w:rsid w:val="00695496"/>
    <w:rsid w:val="006966AF"/>
    <w:rsid w:val="0069728C"/>
    <w:rsid w:val="006A32DD"/>
    <w:rsid w:val="006A6FB0"/>
    <w:rsid w:val="006A79FB"/>
    <w:rsid w:val="006B5CAE"/>
    <w:rsid w:val="006B73AD"/>
    <w:rsid w:val="006C6817"/>
    <w:rsid w:val="006D0AB2"/>
    <w:rsid w:val="006D79E6"/>
    <w:rsid w:val="006D7D16"/>
    <w:rsid w:val="006E3989"/>
    <w:rsid w:val="006E5694"/>
    <w:rsid w:val="006E610B"/>
    <w:rsid w:val="006E77D8"/>
    <w:rsid w:val="006F0558"/>
    <w:rsid w:val="006F538F"/>
    <w:rsid w:val="00701FCE"/>
    <w:rsid w:val="00716BA2"/>
    <w:rsid w:val="0076004D"/>
    <w:rsid w:val="00767D7C"/>
    <w:rsid w:val="0079366B"/>
    <w:rsid w:val="007976C1"/>
    <w:rsid w:val="007A10D2"/>
    <w:rsid w:val="007A20F4"/>
    <w:rsid w:val="007A5ACE"/>
    <w:rsid w:val="007B1B8A"/>
    <w:rsid w:val="007C3D60"/>
    <w:rsid w:val="007C4462"/>
    <w:rsid w:val="007C5DB8"/>
    <w:rsid w:val="007D045A"/>
    <w:rsid w:val="007D11AD"/>
    <w:rsid w:val="007D5377"/>
    <w:rsid w:val="007F1907"/>
    <w:rsid w:val="0080425F"/>
    <w:rsid w:val="00821ACA"/>
    <w:rsid w:val="008328ED"/>
    <w:rsid w:val="00837E5E"/>
    <w:rsid w:val="00846B02"/>
    <w:rsid w:val="00855878"/>
    <w:rsid w:val="00863886"/>
    <w:rsid w:val="00865774"/>
    <w:rsid w:val="00870C37"/>
    <w:rsid w:val="008712B0"/>
    <w:rsid w:val="00883168"/>
    <w:rsid w:val="00884C04"/>
    <w:rsid w:val="00890F11"/>
    <w:rsid w:val="00893023"/>
    <w:rsid w:val="008A0A91"/>
    <w:rsid w:val="008A0F42"/>
    <w:rsid w:val="008A1EC5"/>
    <w:rsid w:val="008A5203"/>
    <w:rsid w:val="008A7A15"/>
    <w:rsid w:val="008B1AAE"/>
    <w:rsid w:val="008C0C3B"/>
    <w:rsid w:val="008C5286"/>
    <w:rsid w:val="008D1701"/>
    <w:rsid w:val="008D18D5"/>
    <w:rsid w:val="008D79EE"/>
    <w:rsid w:val="008E30A3"/>
    <w:rsid w:val="008E3871"/>
    <w:rsid w:val="008E647E"/>
    <w:rsid w:val="008F4396"/>
    <w:rsid w:val="008F5F4C"/>
    <w:rsid w:val="008F73D6"/>
    <w:rsid w:val="009037C1"/>
    <w:rsid w:val="00913F47"/>
    <w:rsid w:val="00914D61"/>
    <w:rsid w:val="009159DE"/>
    <w:rsid w:val="00925540"/>
    <w:rsid w:val="0094033D"/>
    <w:rsid w:val="00940F91"/>
    <w:rsid w:val="00941466"/>
    <w:rsid w:val="00941760"/>
    <w:rsid w:val="00942A76"/>
    <w:rsid w:val="009463EE"/>
    <w:rsid w:val="00971F06"/>
    <w:rsid w:val="00977908"/>
    <w:rsid w:val="00981ED2"/>
    <w:rsid w:val="00990A6C"/>
    <w:rsid w:val="00993D23"/>
    <w:rsid w:val="009A35E9"/>
    <w:rsid w:val="009A53D0"/>
    <w:rsid w:val="009B0CED"/>
    <w:rsid w:val="009B1033"/>
    <w:rsid w:val="009B1678"/>
    <w:rsid w:val="009B3AE9"/>
    <w:rsid w:val="009B7720"/>
    <w:rsid w:val="009D28B2"/>
    <w:rsid w:val="009E47D7"/>
    <w:rsid w:val="009E7A62"/>
    <w:rsid w:val="009F3EF9"/>
    <w:rsid w:val="009F5F61"/>
    <w:rsid w:val="00A053E4"/>
    <w:rsid w:val="00A07AE7"/>
    <w:rsid w:val="00A15E39"/>
    <w:rsid w:val="00A24D35"/>
    <w:rsid w:val="00A27553"/>
    <w:rsid w:val="00A27ACA"/>
    <w:rsid w:val="00A370C8"/>
    <w:rsid w:val="00A51391"/>
    <w:rsid w:val="00A54F5E"/>
    <w:rsid w:val="00A6448D"/>
    <w:rsid w:val="00A70B7B"/>
    <w:rsid w:val="00A72B22"/>
    <w:rsid w:val="00A7515E"/>
    <w:rsid w:val="00A756C9"/>
    <w:rsid w:val="00A75A6D"/>
    <w:rsid w:val="00A7680A"/>
    <w:rsid w:val="00A90F97"/>
    <w:rsid w:val="00A928A0"/>
    <w:rsid w:val="00A96520"/>
    <w:rsid w:val="00AA113D"/>
    <w:rsid w:val="00AA6466"/>
    <w:rsid w:val="00AA6823"/>
    <w:rsid w:val="00AB2D10"/>
    <w:rsid w:val="00AC21A4"/>
    <w:rsid w:val="00AC6072"/>
    <w:rsid w:val="00AC697D"/>
    <w:rsid w:val="00AF4384"/>
    <w:rsid w:val="00AF4A01"/>
    <w:rsid w:val="00AF5AA5"/>
    <w:rsid w:val="00B002EA"/>
    <w:rsid w:val="00B04C5D"/>
    <w:rsid w:val="00B1409B"/>
    <w:rsid w:val="00B2009F"/>
    <w:rsid w:val="00B24137"/>
    <w:rsid w:val="00B309FB"/>
    <w:rsid w:val="00B31907"/>
    <w:rsid w:val="00B37DDF"/>
    <w:rsid w:val="00B40594"/>
    <w:rsid w:val="00B508B7"/>
    <w:rsid w:val="00B547CF"/>
    <w:rsid w:val="00B5543C"/>
    <w:rsid w:val="00B61E68"/>
    <w:rsid w:val="00B6241C"/>
    <w:rsid w:val="00B6244C"/>
    <w:rsid w:val="00B72F42"/>
    <w:rsid w:val="00B83102"/>
    <w:rsid w:val="00B92EBB"/>
    <w:rsid w:val="00BA06CB"/>
    <w:rsid w:val="00BA4E3D"/>
    <w:rsid w:val="00BA5A0C"/>
    <w:rsid w:val="00BA6C5A"/>
    <w:rsid w:val="00BB02DB"/>
    <w:rsid w:val="00BB1543"/>
    <w:rsid w:val="00BB1578"/>
    <w:rsid w:val="00BB4EC9"/>
    <w:rsid w:val="00BB6F8F"/>
    <w:rsid w:val="00BB77B5"/>
    <w:rsid w:val="00BC4C0D"/>
    <w:rsid w:val="00BD4704"/>
    <w:rsid w:val="00BD6A2A"/>
    <w:rsid w:val="00BE0FB1"/>
    <w:rsid w:val="00BE1097"/>
    <w:rsid w:val="00BE27EC"/>
    <w:rsid w:val="00BE2CD7"/>
    <w:rsid w:val="00BE4861"/>
    <w:rsid w:val="00BF7E82"/>
    <w:rsid w:val="00C00C33"/>
    <w:rsid w:val="00C05086"/>
    <w:rsid w:val="00C05EB6"/>
    <w:rsid w:val="00C16896"/>
    <w:rsid w:val="00C21482"/>
    <w:rsid w:val="00C21493"/>
    <w:rsid w:val="00C30534"/>
    <w:rsid w:val="00C458C7"/>
    <w:rsid w:val="00C459F6"/>
    <w:rsid w:val="00C51BCB"/>
    <w:rsid w:val="00C536E2"/>
    <w:rsid w:val="00C55460"/>
    <w:rsid w:val="00C60875"/>
    <w:rsid w:val="00C61A76"/>
    <w:rsid w:val="00C6761B"/>
    <w:rsid w:val="00C73358"/>
    <w:rsid w:val="00C84AB0"/>
    <w:rsid w:val="00C85FB8"/>
    <w:rsid w:val="00C87C9E"/>
    <w:rsid w:val="00CA54E3"/>
    <w:rsid w:val="00CA60CB"/>
    <w:rsid w:val="00CB0AC1"/>
    <w:rsid w:val="00CB2CF1"/>
    <w:rsid w:val="00CC2573"/>
    <w:rsid w:val="00CD09D1"/>
    <w:rsid w:val="00CD121C"/>
    <w:rsid w:val="00CD5D45"/>
    <w:rsid w:val="00CE0B01"/>
    <w:rsid w:val="00CE3777"/>
    <w:rsid w:val="00CF306F"/>
    <w:rsid w:val="00D01967"/>
    <w:rsid w:val="00D03D0E"/>
    <w:rsid w:val="00D06E3A"/>
    <w:rsid w:val="00D169E8"/>
    <w:rsid w:val="00D21887"/>
    <w:rsid w:val="00D25C99"/>
    <w:rsid w:val="00D264DB"/>
    <w:rsid w:val="00D30B8A"/>
    <w:rsid w:val="00D30BE9"/>
    <w:rsid w:val="00D326BF"/>
    <w:rsid w:val="00D44ED5"/>
    <w:rsid w:val="00D65061"/>
    <w:rsid w:val="00D6680D"/>
    <w:rsid w:val="00D71BDB"/>
    <w:rsid w:val="00D722A2"/>
    <w:rsid w:val="00D76B7F"/>
    <w:rsid w:val="00D77781"/>
    <w:rsid w:val="00D81D3C"/>
    <w:rsid w:val="00D843E4"/>
    <w:rsid w:val="00D91EFB"/>
    <w:rsid w:val="00D93986"/>
    <w:rsid w:val="00D95E60"/>
    <w:rsid w:val="00D97932"/>
    <w:rsid w:val="00DA0802"/>
    <w:rsid w:val="00DA44E5"/>
    <w:rsid w:val="00DA565E"/>
    <w:rsid w:val="00DA5B8A"/>
    <w:rsid w:val="00DA60B8"/>
    <w:rsid w:val="00DB67DE"/>
    <w:rsid w:val="00DC2819"/>
    <w:rsid w:val="00DC3806"/>
    <w:rsid w:val="00DC6E5B"/>
    <w:rsid w:val="00DD1554"/>
    <w:rsid w:val="00DD312D"/>
    <w:rsid w:val="00DE479D"/>
    <w:rsid w:val="00DE4BBC"/>
    <w:rsid w:val="00DE65BD"/>
    <w:rsid w:val="00DE7633"/>
    <w:rsid w:val="00E0409B"/>
    <w:rsid w:val="00E05490"/>
    <w:rsid w:val="00E0638B"/>
    <w:rsid w:val="00E06484"/>
    <w:rsid w:val="00E06B2C"/>
    <w:rsid w:val="00E1462A"/>
    <w:rsid w:val="00E32352"/>
    <w:rsid w:val="00E34032"/>
    <w:rsid w:val="00E403FE"/>
    <w:rsid w:val="00E45125"/>
    <w:rsid w:val="00E46637"/>
    <w:rsid w:val="00E468C6"/>
    <w:rsid w:val="00E54C49"/>
    <w:rsid w:val="00E573D5"/>
    <w:rsid w:val="00E65E3F"/>
    <w:rsid w:val="00E73AF5"/>
    <w:rsid w:val="00E74F45"/>
    <w:rsid w:val="00E94C8D"/>
    <w:rsid w:val="00EA6BFA"/>
    <w:rsid w:val="00EB06D1"/>
    <w:rsid w:val="00EB1F6C"/>
    <w:rsid w:val="00EB25C6"/>
    <w:rsid w:val="00EC77D7"/>
    <w:rsid w:val="00ED2319"/>
    <w:rsid w:val="00EE04EE"/>
    <w:rsid w:val="00EE4546"/>
    <w:rsid w:val="00EE7191"/>
    <w:rsid w:val="00EE7BE9"/>
    <w:rsid w:val="00EF1EF7"/>
    <w:rsid w:val="00F06FD9"/>
    <w:rsid w:val="00F11418"/>
    <w:rsid w:val="00F13379"/>
    <w:rsid w:val="00F1497A"/>
    <w:rsid w:val="00F16832"/>
    <w:rsid w:val="00F32735"/>
    <w:rsid w:val="00F35244"/>
    <w:rsid w:val="00F365F5"/>
    <w:rsid w:val="00F4212D"/>
    <w:rsid w:val="00F47960"/>
    <w:rsid w:val="00F50648"/>
    <w:rsid w:val="00F510E2"/>
    <w:rsid w:val="00F51D5D"/>
    <w:rsid w:val="00F57443"/>
    <w:rsid w:val="00F579B1"/>
    <w:rsid w:val="00F61FB9"/>
    <w:rsid w:val="00F66779"/>
    <w:rsid w:val="00F6728B"/>
    <w:rsid w:val="00F67C25"/>
    <w:rsid w:val="00F710FE"/>
    <w:rsid w:val="00F7472D"/>
    <w:rsid w:val="00F83697"/>
    <w:rsid w:val="00F86048"/>
    <w:rsid w:val="00F86487"/>
    <w:rsid w:val="00F93804"/>
    <w:rsid w:val="00FA0AF8"/>
    <w:rsid w:val="00FA0D04"/>
    <w:rsid w:val="00FA2AC6"/>
    <w:rsid w:val="00FA7AFB"/>
    <w:rsid w:val="00FB316D"/>
    <w:rsid w:val="00FB5C68"/>
    <w:rsid w:val="00FB6C10"/>
    <w:rsid w:val="00FB76CF"/>
    <w:rsid w:val="00FC046C"/>
    <w:rsid w:val="00FC77C6"/>
    <w:rsid w:val="00FD13E0"/>
    <w:rsid w:val="00FD376A"/>
    <w:rsid w:val="00FD5398"/>
    <w:rsid w:val="00FF3F92"/>
    <w:rsid w:val="00FF7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726AB9-6512-4D6B-880A-1ED22CFE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7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F1907"/>
    <w:pPr>
      <w:tabs>
        <w:tab w:val="center" w:pos="4677"/>
        <w:tab w:val="right" w:pos="9355"/>
      </w:tabs>
    </w:pPr>
  </w:style>
  <w:style w:type="character" w:styleId="a5">
    <w:name w:val="page number"/>
    <w:basedOn w:val="a0"/>
    <w:rsid w:val="007F1907"/>
  </w:style>
  <w:style w:type="paragraph" w:styleId="a6">
    <w:name w:val="Balloon Text"/>
    <w:basedOn w:val="a"/>
    <w:semiHidden/>
    <w:rsid w:val="00514D69"/>
    <w:rPr>
      <w:rFonts w:ascii="Tahoma" w:hAnsi="Tahoma" w:cs="Tahoma"/>
      <w:sz w:val="16"/>
      <w:szCs w:val="16"/>
    </w:rPr>
  </w:style>
  <w:style w:type="character" w:styleId="a7">
    <w:name w:val="Hyperlink"/>
    <w:rsid w:val="0030775E"/>
    <w:rPr>
      <w:color w:val="0000FF"/>
      <w:u w:val="single"/>
    </w:rPr>
  </w:style>
  <w:style w:type="character" w:styleId="a8">
    <w:name w:val="Placeholder Text"/>
    <w:uiPriority w:val="99"/>
    <w:semiHidden/>
    <w:rsid w:val="003D4ED3"/>
    <w:rPr>
      <w:color w:val="808080"/>
    </w:rPr>
  </w:style>
  <w:style w:type="character" w:customStyle="1" w:styleId="Mention">
    <w:name w:val="Mention"/>
    <w:uiPriority w:val="99"/>
    <w:semiHidden/>
    <w:unhideWhenUsed/>
    <w:rsid w:val="00C16896"/>
    <w:rPr>
      <w:color w:val="2B579A"/>
      <w:shd w:val="clear" w:color="auto" w:fill="E6E6E6"/>
    </w:rPr>
  </w:style>
  <w:style w:type="paragraph" w:styleId="a9">
    <w:name w:val="List Paragraph"/>
    <w:basedOn w:val="a"/>
    <w:uiPriority w:val="34"/>
    <w:qFormat/>
    <w:rsid w:val="00E46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p-advocat.ru/price/pric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p-advocat.ru/price/price.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vip-advocat.ru" TargetMode="External"/><Relationship Id="rId4" Type="http://schemas.openxmlformats.org/officeDocument/2006/relationships/webSettings" Target="webSettings.xml"/><Relationship Id="rId9" Type="http://schemas.openxmlformats.org/officeDocument/2006/relationships/hyperlink" Target="http://www.advokatymoscow.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YandexDisk\CLIENTELE\&#1044;&#1086;&#1075;&#1086;&#1074;&#1086;&#1088;%20&#1085;&#1072;%20&#1086;&#1082;&#1072;&#1079;&#1072;&#1085;&#1080;&#1077;%20&#1102;&#1088;&#1080;&#1076;&#1080;&#1095;&#1077;&#1089;&#1082;&#1080;&#1093;%20&#1091;&#1089;&#1083;&#1091;&#1075;_202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Договор на оказание юридических услуг_2022</Template>
  <TotalTime>0</TotalTime>
  <Pages>4</Pages>
  <Words>3587</Words>
  <Characters>20447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Договор на оказание юридических услуг (юридической помощи)</vt:lpstr>
    </vt:vector>
  </TitlesOfParts>
  <Company>КА "ЮрИнтерКонсалтинг"</Company>
  <LinksUpToDate>false</LinksUpToDate>
  <CharactersWithSpaces>23987</CharactersWithSpaces>
  <SharedDoc>false</SharedDoc>
  <HLinks>
    <vt:vector size="24" baseType="variant">
      <vt:variant>
        <vt:i4>7340069</vt:i4>
      </vt:variant>
      <vt:variant>
        <vt:i4>51</vt:i4>
      </vt:variant>
      <vt:variant>
        <vt:i4>0</vt:i4>
      </vt:variant>
      <vt:variant>
        <vt:i4>5</vt:i4>
      </vt:variant>
      <vt:variant>
        <vt:lpwstr>http://www.vip-advocat.ru/</vt:lpwstr>
      </vt:variant>
      <vt:variant>
        <vt:lpwstr/>
      </vt:variant>
      <vt:variant>
        <vt:i4>589898</vt:i4>
      </vt:variant>
      <vt:variant>
        <vt:i4>48</vt:i4>
      </vt:variant>
      <vt:variant>
        <vt:i4>0</vt:i4>
      </vt:variant>
      <vt:variant>
        <vt:i4>5</vt:i4>
      </vt:variant>
      <vt:variant>
        <vt:lpwstr>http://www.advokatymoscow.ru/</vt:lpwstr>
      </vt:variant>
      <vt:variant>
        <vt:lpwstr/>
      </vt:variant>
      <vt:variant>
        <vt:i4>6881312</vt:i4>
      </vt:variant>
      <vt:variant>
        <vt:i4>45</vt:i4>
      </vt:variant>
      <vt:variant>
        <vt:i4>0</vt:i4>
      </vt:variant>
      <vt:variant>
        <vt:i4>5</vt:i4>
      </vt:variant>
      <vt:variant>
        <vt:lpwstr>http://www.vip-advocat.ru/price/price.html</vt:lpwstr>
      </vt:variant>
      <vt:variant>
        <vt:lpwstr/>
      </vt:variant>
      <vt:variant>
        <vt:i4>6881312</vt:i4>
      </vt:variant>
      <vt:variant>
        <vt:i4>29</vt:i4>
      </vt:variant>
      <vt:variant>
        <vt:i4>0</vt:i4>
      </vt:variant>
      <vt:variant>
        <vt:i4>5</vt:i4>
      </vt:variant>
      <vt:variant>
        <vt:lpwstr>http://www.vip-advocat.ru/price/price.html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оказание юридических услуг (юридической помощи)</dc:title>
  <dc:creator>Asus</dc:creator>
  <cp:lastModifiedBy>Учетная запись Майкрософт</cp:lastModifiedBy>
  <cp:revision>2</cp:revision>
  <cp:lastPrinted>2022-06-07T11:32:00Z</cp:lastPrinted>
  <dcterms:created xsi:type="dcterms:W3CDTF">2022-06-07T11:32:00Z</dcterms:created>
  <dcterms:modified xsi:type="dcterms:W3CDTF">2022-06-07T11:32:00Z</dcterms:modified>
</cp:coreProperties>
</file>